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A91F" w14:textId="4F786608" w:rsidR="007E7EE8" w:rsidRPr="009613DB" w:rsidRDefault="007E7EE8" w:rsidP="007E7EE8">
      <w:pPr>
        <w:pStyle w:val="CRCoverPage"/>
        <w:tabs>
          <w:tab w:val="right" w:pos="5103"/>
          <w:tab w:val="right" w:pos="9639"/>
        </w:tabs>
        <w:outlineLvl w:val="0"/>
        <w:rPr>
          <w:rFonts w:eastAsiaTheme="minorEastAsia"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9613DB">
        <w:rPr>
          <w:rFonts w:eastAsiaTheme="minorEastAsia" w:cs="Arial" w:hint="eastAsia"/>
          <w:b/>
          <w:noProof/>
          <w:color w:val="000000"/>
          <w:sz w:val="24"/>
          <w:szCs w:val="24"/>
          <w:lang w:eastAsia="zh-CN"/>
        </w:rPr>
        <w:t>4668</w:t>
      </w:r>
    </w:p>
    <w:p w14:paraId="2526E21D" w14:textId="67BBC946" w:rsidR="002A0CA5" w:rsidRPr="007E7EE8" w:rsidRDefault="007E7EE8" w:rsidP="007E7EE8">
      <w:pPr>
        <w:pBdr>
          <w:bottom w:val="single" w:sz="4" w:space="1" w:color="auto"/>
        </w:pBdr>
        <w:tabs>
          <w:tab w:val="right" w:pos="9781"/>
        </w:tabs>
        <w:rPr>
          <w:rFonts w:ascii="Arial" w:eastAsiaTheme="minorEastAsia" w:hAnsi="Arial" w:cs="Arial"/>
          <w:b/>
          <w:noProof/>
          <w:sz w:val="24"/>
          <w:szCs w:val="24"/>
          <w:lang w:eastAsia="zh-CN"/>
        </w:rPr>
      </w:pPr>
      <w:r w:rsidRPr="007E7EE8">
        <w:rPr>
          <w:rFonts w:ascii="Arial" w:hAnsi="Arial" w:cs="Arial"/>
          <w:b/>
          <w:noProof/>
          <w:sz w:val="24"/>
          <w:szCs w:val="24"/>
        </w:rPr>
        <w:t>15 - 19 April, 2024, Changsha, China</w:t>
      </w:r>
      <w:r>
        <w:rPr>
          <w:rFonts w:eastAsiaTheme="minorEastAsia"/>
          <w:b/>
          <w:noProof/>
          <w:sz w:val="24"/>
          <w:lang w:eastAsia="zh-CN"/>
        </w:rPr>
        <w:tab/>
      </w:r>
      <w:r w:rsidRPr="00CD61B0">
        <w:rPr>
          <w:rFonts w:cs="Arial"/>
          <w:b/>
          <w:bCs/>
          <w:color w:val="0000FF"/>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-24</w:t>
      </w:r>
      <w:r>
        <w:rPr>
          <w:rFonts w:eastAsiaTheme="minorEastAsia" w:cs="Arial" w:hint="eastAsia"/>
          <w:b/>
          <w:bCs/>
          <w:color w:val="0000FF"/>
          <w:lang w:eastAsia="zh-CN"/>
        </w:rPr>
        <w:t>01940</w:t>
      </w:r>
      <w:r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14A6B43"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proofErr w:type="spellStart"/>
      <w:r w:rsidR="00C504F4">
        <w:rPr>
          <w:rFonts w:ascii="Arial" w:hAnsi="Arial" w:cs="Arial"/>
          <w:b/>
        </w:rPr>
        <w:t>KI#</w:t>
      </w:r>
      <w:r w:rsidR="00116EFF" w:rsidRPr="00116EFF">
        <w:rPr>
          <w:rFonts w:ascii="Arial" w:hAnsi="Arial" w:cs="Arial" w:hint="eastAsia"/>
          <w:b/>
        </w:rPr>
        <w:t>x</w:t>
      </w:r>
      <w:proofErr w:type="spellEnd"/>
      <w:r w:rsidR="00753E3D">
        <w:rPr>
          <w:rFonts w:ascii="Arial" w:hAnsi="Arial" w:cs="Arial"/>
          <w:b/>
        </w:rPr>
        <w:t xml:space="preserve"> </w:t>
      </w:r>
      <w:proofErr w:type="gramStart"/>
      <w:r w:rsidR="00C504F4">
        <w:rPr>
          <w:rFonts w:ascii="Arial" w:hAnsi="Arial" w:cs="Arial"/>
          <w:b/>
        </w:rPr>
        <w:t>New</w:t>
      </w:r>
      <w:proofErr w:type="gramEnd"/>
      <w:r w:rsidR="00C504F4">
        <w:rPr>
          <w:rFonts w:ascii="Arial" w:hAnsi="Arial" w:cs="Arial"/>
          <w:b/>
        </w:rPr>
        <w:t xml:space="preserve"> solution for </w:t>
      </w:r>
      <w:r w:rsidR="00C7679A">
        <w:rPr>
          <w:rFonts w:ascii="Arial" w:hAnsi="Arial" w:cs="Arial"/>
          <w:b/>
        </w:rPr>
        <w:t xml:space="preserve">policy enhancement for </w:t>
      </w:r>
      <w:proofErr w:type="spellStart"/>
      <w:r w:rsidR="00C7679A">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E8034F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policy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08950F43"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policy 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w:t>
      </w:r>
      <w:proofErr w:type="spellStart"/>
      <w:r w:rsidR="00C504F4">
        <w:rPr>
          <w:rFonts w:eastAsiaTheme="minorEastAsia"/>
          <w:color w:val="auto"/>
          <w:lang w:eastAsia="en-US"/>
        </w:rPr>
        <w:t>KI#</w:t>
      </w:r>
      <w:r w:rsidR="00C93910">
        <w:rPr>
          <w:rFonts w:eastAsiaTheme="minorEastAsia" w:hint="eastAsia"/>
          <w:color w:val="auto"/>
          <w:lang w:eastAsia="zh-CN"/>
        </w:rPr>
        <w:t>x</w:t>
      </w:r>
      <w:proofErr w:type="spellEnd"/>
      <w:r w:rsidR="00C93910">
        <w:rPr>
          <w:rFonts w:eastAsiaTheme="minorEastAsia"/>
          <w:color w:val="auto"/>
          <w:lang w:eastAsia="en-US"/>
        </w:rPr>
        <w:t xml:space="preserve"> Policy Enhancement</w:t>
      </w:r>
      <w:r w:rsidR="00C504F4">
        <w:rPr>
          <w:rFonts w:eastAsiaTheme="minorEastAsia"/>
          <w:color w:val="auto"/>
          <w:lang w:eastAsia="en-US"/>
        </w:rPr>
        <w:t>.</w:t>
      </w:r>
    </w:p>
    <w:p w14:paraId="4F9AF0F0" w14:textId="2AFD9D30" w:rsidR="00C93910" w:rsidRPr="00875D28" w:rsidRDefault="00C93910" w:rsidP="00C93910">
      <w:pPr>
        <w:rPr>
          <w:b/>
          <w:lang w:eastAsia="zh-CN"/>
        </w:rPr>
      </w:pPr>
      <w:r w:rsidRPr="00875D28">
        <w:rPr>
          <w:b/>
          <w:lang w:eastAsia="zh-CN"/>
        </w:rPr>
        <w:t xml:space="preserve">The following </w:t>
      </w:r>
      <w:r>
        <w:rPr>
          <w:b/>
          <w:lang w:eastAsia="zh-CN"/>
        </w:rPr>
        <w:t>considerations</w:t>
      </w:r>
      <w:r w:rsidRPr="00875D28">
        <w:rPr>
          <w:b/>
          <w:lang w:eastAsia="zh-CN"/>
        </w:rPr>
        <w:t xml:space="preserve"> apply to the </w:t>
      </w:r>
      <w:proofErr w:type="gramStart"/>
      <w:r w:rsidRPr="00875D28">
        <w:rPr>
          <w:b/>
          <w:lang w:eastAsia="zh-CN"/>
        </w:rPr>
        <w:t>solution</w:t>
      </w:r>
      <w:proofErr w:type="gramEnd"/>
    </w:p>
    <w:p w14:paraId="061A08AC" w14:textId="534E297F" w:rsidR="00C93910" w:rsidRPr="00875D28" w:rsidRDefault="00C93910" w:rsidP="00C93910">
      <w:pPr>
        <w:pStyle w:val="af2"/>
        <w:numPr>
          <w:ilvl w:val="0"/>
          <w:numId w:val="32"/>
        </w:numPr>
        <w:spacing w:line="288" w:lineRule="auto"/>
        <w:ind w:left="357"/>
        <w:rPr>
          <w:rFonts w:eastAsiaTheme="minorEastAsia"/>
          <w:b/>
        </w:rPr>
      </w:pPr>
      <w:r w:rsidRPr="00875D28">
        <w:rPr>
          <w:rFonts w:eastAsiaTheme="minorEastAsia"/>
          <w:b/>
        </w:rPr>
        <w:t>E</w:t>
      </w:r>
      <w:r w:rsidRPr="00875D28">
        <w:rPr>
          <w:rFonts w:eastAsiaTheme="minorEastAsia" w:hint="eastAsia"/>
          <w:b/>
        </w:rPr>
        <w:t>a</w:t>
      </w:r>
      <w:r w:rsidRPr="00875D28">
        <w:rPr>
          <w:rFonts w:eastAsiaTheme="minorEastAsia"/>
          <w:b/>
        </w:rPr>
        <w:t xml:space="preserve">ch UE has two USIMs for 3GPP accesses i.e. </w:t>
      </w:r>
      <w:proofErr w:type="spellStart"/>
      <w:r w:rsidR="00AE1FCD" w:rsidRPr="00AE1FCD">
        <w:rPr>
          <w:rFonts w:eastAsiaTheme="minorEastAsia"/>
          <w:b/>
        </w:rPr>
        <w:t>DualSteer</w:t>
      </w:r>
      <w:proofErr w:type="spellEnd"/>
      <w:r w:rsidR="00AE1FCD" w:rsidRPr="00AE1FCD">
        <w:rPr>
          <w:rFonts w:eastAsiaTheme="minorEastAsia"/>
          <w:b/>
        </w:rPr>
        <w:t xml:space="preserve"> device</w:t>
      </w:r>
      <w:r w:rsidRPr="00875D28">
        <w:rPr>
          <w:rFonts w:eastAsiaTheme="minorEastAsia"/>
          <w:b/>
        </w:rPr>
        <w:t>. The two USIMs belongs to the same MNO.</w:t>
      </w:r>
    </w:p>
    <w:p w14:paraId="2FCB6E06" w14:textId="686F11B4" w:rsidR="00C93910" w:rsidRPr="00875D28" w:rsidRDefault="00C93910" w:rsidP="00C93910">
      <w:pPr>
        <w:pStyle w:val="af2"/>
        <w:spacing w:line="288" w:lineRule="auto"/>
        <w:ind w:left="357"/>
        <w:rPr>
          <w:rFonts w:eastAsiaTheme="minorEastAsia"/>
          <w:b/>
        </w:rPr>
      </w:pPr>
      <w:r w:rsidRPr="00875D28">
        <w:rPr>
          <w:rFonts w:eastAsiaTheme="minorEastAsia"/>
          <w:b/>
        </w:rPr>
        <w:t xml:space="preserve">For </w:t>
      </w:r>
      <w:proofErr w:type="spellStart"/>
      <w:r w:rsidRPr="00875D28">
        <w:rPr>
          <w:rFonts w:eastAsiaTheme="minorEastAsia"/>
          <w:b/>
        </w:rPr>
        <w:t>DualSteer</w:t>
      </w:r>
      <w:proofErr w:type="spellEnd"/>
      <w:r w:rsidRPr="00875D28">
        <w:rPr>
          <w:rFonts w:eastAsiaTheme="minorEastAsia"/>
          <w:b/>
        </w:rPr>
        <w:t xml:space="preserve"> scenario, usually the VPLMN and HPLMN coverage coexist in a certain area. And for the </w:t>
      </w:r>
      <w:proofErr w:type="spellStart"/>
      <w:r w:rsidRPr="00875D28">
        <w:rPr>
          <w:rFonts w:eastAsiaTheme="minorEastAsia"/>
          <w:b/>
        </w:rPr>
        <w:t>DualSteer</w:t>
      </w:r>
      <w:proofErr w:type="spellEnd"/>
      <w:r w:rsidRPr="00875D28">
        <w:rPr>
          <w:rFonts w:eastAsiaTheme="minorEastAsia"/>
          <w:b/>
        </w:rPr>
        <w:t xml:space="preserve"> device (with two USIMs), both USIMs </w:t>
      </w:r>
      <w:r>
        <w:rPr>
          <w:rFonts w:eastAsiaTheme="minorEastAsia"/>
          <w:b/>
        </w:rPr>
        <w:t>belong</w:t>
      </w:r>
      <w:r w:rsidRPr="00875D28">
        <w:rPr>
          <w:rFonts w:eastAsiaTheme="minorEastAsia"/>
          <w:b/>
        </w:rPr>
        <w:t xml:space="preserve"> to the same HPLMN.</w:t>
      </w:r>
    </w:p>
    <w:p w14:paraId="2A48B738" w14:textId="2DB7F11A" w:rsidR="00C93910" w:rsidRPr="00905323" w:rsidRDefault="00C93910" w:rsidP="00C93910">
      <w:pPr>
        <w:spacing w:line="288" w:lineRule="auto"/>
        <w:ind w:left="357"/>
        <w:rPr>
          <w:rFonts w:eastAsiaTheme="minorEastAsia"/>
        </w:rPr>
      </w:pPr>
      <w:r w:rsidRPr="00905323">
        <w:rPr>
          <w:rFonts w:eastAsiaTheme="minorEastAsia"/>
        </w:rPr>
        <w:t xml:space="preserve">For </w:t>
      </w:r>
      <w:proofErr w:type="spellStart"/>
      <w:r w:rsidRPr="00905323">
        <w:rPr>
          <w:rFonts w:eastAsiaTheme="minorEastAsia"/>
        </w:rPr>
        <w:t>DualSteer</w:t>
      </w:r>
      <w:proofErr w:type="spellEnd"/>
      <w:r w:rsidRPr="00905323">
        <w:rPr>
          <w:rFonts w:eastAsiaTheme="minorEastAsia"/>
        </w:rPr>
        <w:t xml:space="preserve"> scenario, usually the VPLMN and HPLMN coverage coexist in a certain area. And for the </w:t>
      </w:r>
      <w:proofErr w:type="spellStart"/>
      <w:r w:rsidRPr="00905323">
        <w:rPr>
          <w:rFonts w:eastAsiaTheme="minorEastAsia"/>
        </w:rPr>
        <w:t>DualSteer</w:t>
      </w:r>
      <w:proofErr w:type="spellEnd"/>
      <w:r w:rsidRPr="00905323">
        <w:rPr>
          <w:rFonts w:eastAsiaTheme="minorEastAsia"/>
        </w:rPr>
        <w:t xml:space="preserve"> device (a </w:t>
      </w:r>
      <w:proofErr w:type="spellStart"/>
      <w:r w:rsidR="00AE1FCD" w:rsidRPr="00AE1FCD">
        <w:rPr>
          <w:rFonts w:eastAsiaTheme="minorEastAsia"/>
        </w:rPr>
        <w:t>DualSteer</w:t>
      </w:r>
      <w:proofErr w:type="spellEnd"/>
      <w:r w:rsidR="00AE1FCD" w:rsidRPr="00AE1FCD">
        <w:rPr>
          <w:rFonts w:eastAsiaTheme="minorEastAsia"/>
        </w:rPr>
        <w:t xml:space="preserve"> device</w:t>
      </w:r>
      <w:r w:rsidRPr="00905323">
        <w:rPr>
          <w:rFonts w:eastAsiaTheme="minorEastAsia"/>
        </w:rPr>
        <w:t xml:space="preserve"> with two USIMs), both USIMs </w:t>
      </w:r>
      <w:r>
        <w:rPr>
          <w:rFonts w:eastAsiaTheme="minorEastAsia"/>
        </w:rPr>
        <w:t>belong</w:t>
      </w:r>
      <w:r w:rsidRPr="00905323">
        <w:rPr>
          <w:rFonts w:eastAsiaTheme="minorEastAsia"/>
        </w:rPr>
        <w:t xml:space="preserve"> to the same HPLMN. The </w:t>
      </w:r>
      <w:proofErr w:type="spellStart"/>
      <w:r w:rsidR="00AE1FCD" w:rsidRPr="00AE1FCD">
        <w:rPr>
          <w:rFonts w:eastAsiaTheme="minorEastAsia"/>
        </w:rPr>
        <w:t>DualSteer</w:t>
      </w:r>
      <w:proofErr w:type="spellEnd"/>
      <w:r w:rsidR="00AE1FCD" w:rsidRPr="00AE1FCD">
        <w:rPr>
          <w:rFonts w:eastAsiaTheme="minorEastAsia"/>
        </w:rPr>
        <w:t xml:space="preserve"> device</w:t>
      </w:r>
      <w:r w:rsidRPr="00905323">
        <w:rPr>
          <w:rFonts w:eastAsiaTheme="minorEastAsia"/>
        </w:rPr>
        <w:t xml:space="preserve"> needs to </w:t>
      </w:r>
    </w:p>
    <w:p w14:paraId="42A9AD6B" w14:textId="77777777" w:rsidR="00C93910" w:rsidRPr="00905323" w:rsidRDefault="00C93910" w:rsidP="00C93910">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026EC60E" w14:textId="77777777" w:rsidR="00C93910" w:rsidRPr="00905323" w:rsidRDefault="00C93910" w:rsidP="00C93910">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HPLMN; or</w:t>
      </w:r>
    </w:p>
    <w:p w14:paraId="6EB0B4F1" w14:textId="77777777" w:rsidR="00C93910" w:rsidRPr="00905323" w:rsidRDefault="00C93910" w:rsidP="00C93910">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0C1A61B1" w14:textId="77777777" w:rsidR="00C93910" w:rsidRPr="003E54CE" w:rsidRDefault="00C93910" w:rsidP="00C93910">
      <w:pPr>
        <w:ind w:firstLine="400"/>
        <w:rPr>
          <w:rFonts w:eastAsiaTheme="minorEastAsia"/>
          <w:b/>
          <w:lang w:eastAsia="zh-CN"/>
        </w:rPr>
      </w:pPr>
      <w:r w:rsidRPr="003E54CE">
        <w:rPr>
          <w:rFonts w:eastAsiaTheme="minorEastAsia"/>
          <w:b/>
          <w:lang w:eastAsia="zh-CN"/>
        </w:rPr>
        <w:t xml:space="preserve">How to realize the scenarios (1, 2, 3) above belongs to </w:t>
      </w:r>
      <w:proofErr w:type="spellStart"/>
      <w:r w:rsidRPr="003E54CE">
        <w:rPr>
          <w:rFonts w:eastAsiaTheme="minorEastAsia"/>
          <w:b/>
          <w:lang w:eastAsia="zh-CN"/>
        </w:rPr>
        <w:t>KI#x</w:t>
      </w:r>
      <w:proofErr w:type="spellEnd"/>
      <w:r w:rsidRPr="003E54CE">
        <w:rPr>
          <w:rFonts w:eastAsiaTheme="minorEastAsia"/>
          <w:b/>
          <w:lang w:eastAsia="zh-CN"/>
        </w:rPr>
        <w:t xml:space="preserve"> </w:t>
      </w:r>
      <w:proofErr w:type="gramStart"/>
      <w:r w:rsidRPr="003E54CE">
        <w:rPr>
          <w:rFonts w:eastAsiaTheme="minorEastAsia"/>
          <w:b/>
          <w:lang w:eastAsia="zh-CN"/>
        </w:rPr>
        <w:t>registration</w:t>
      </w:r>
      <w:proofErr w:type="gramEnd"/>
    </w:p>
    <w:p w14:paraId="6B226923" w14:textId="77777777" w:rsidR="00C93910" w:rsidRDefault="00C93910" w:rsidP="00C93910">
      <w:pPr>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 xml:space="preserve">the H-PCF can provision the URSP via 5G and/or EPC following the mechanism defined in R18 </w:t>
      </w:r>
      <w:proofErr w:type="spellStart"/>
      <w:r w:rsidRPr="003E54CE">
        <w:rPr>
          <w:rFonts w:eastAsiaTheme="minorEastAsia"/>
          <w:b/>
          <w:color w:val="auto"/>
          <w:lang w:eastAsia="en-US"/>
        </w:rPr>
        <w:t>eUEPO</w:t>
      </w:r>
      <w:proofErr w:type="spellEnd"/>
      <w:r w:rsidRPr="003E54CE">
        <w:rPr>
          <w:rFonts w:eastAsiaTheme="minorEastAsia"/>
          <w:b/>
          <w:color w:val="auto"/>
          <w:lang w:eastAsia="en-US"/>
        </w:rPr>
        <w:t>.</w:t>
      </w:r>
    </w:p>
    <w:p w14:paraId="22285981" w14:textId="77777777" w:rsidR="00C93910" w:rsidRDefault="00C93910" w:rsidP="00C93910">
      <w:pPr>
        <w:rPr>
          <w:rFonts w:eastAsiaTheme="minorEastAsia"/>
          <w:color w:val="auto"/>
          <w:lang w:eastAsia="en-US"/>
        </w:rPr>
      </w:pPr>
      <w:r>
        <w:rPr>
          <w:rFonts w:eastAsiaTheme="minorEastAsia" w:hint="eastAsia"/>
          <w:color w:val="auto"/>
          <w:lang w:eastAsia="en-US"/>
        </w:rPr>
        <w:t>3</w:t>
      </w:r>
      <w:r>
        <w:rPr>
          <w:rFonts w:eastAsiaTheme="minorEastAsia"/>
          <w:color w:val="auto"/>
          <w:lang w:eastAsia="en-US"/>
        </w:rPr>
        <w:t xml:space="preserve">)  The UE policy enhancement is used only for selection of 3GPP access,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the UE policy enhancement does not affect existing PLMN selection and registration mechanism.</w:t>
      </w:r>
    </w:p>
    <w:p w14:paraId="00FE7206" w14:textId="77777777" w:rsidR="00C93910" w:rsidRDefault="00C93910" w:rsidP="00C93910">
      <w:pPr>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 xml:space="preserve">er the traffic in different PDU session, however it has the following limitation which cannot fully fulfil the </w:t>
      </w:r>
      <w:proofErr w:type="spellStart"/>
      <w:r>
        <w:rPr>
          <w:rFonts w:eastAsiaTheme="minorEastAsia"/>
          <w:color w:val="auto"/>
          <w:lang w:eastAsia="zh-CN"/>
        </w:rPr>
        <w:t>DualSteer</w:t>
      </w:r>
      <w:proofErr w:type="spellEnd"/>
      <w:r>
        <w:rPr>
          <w:rFonts w:eastAsiaTheme="minorEastAsia"/>
          <w:color w:val="auto"/>
          <w:lang w:eastAsia="zh-CN"/>
        </w:rPr>
        <w:t xml:space="preserve"> requirements:</w:t>
      </w:r>
    </w:p>
    <w:p w14:paraId="3C690095" w14:textId="77777777" w:rsidR="00C93910" w:rsidRDefault="00C93910" w:rsidP="00C93910">
      <w:pPr>
        <w:ind w:left="300"/>
        <w:rPr>
          <w:rFonts w:eastAsiaTheme="minorEastAsia"/>
          <w:color w:val="auto"/>
          <w:lang w:eastAsia="zh-CN"/>
        </w:rPr>
      </w:pPr>
      <w:r>
        <w:rPr>
          <w:rFonts w:eastAsiaTheme="minorEastAsia"/>
          <w:color w:val="auto"/>
          <w:lang w:eastAsia="zh-CN"/>
        </w:rPr>
        <w:t xml:space="preserve">-  It is used within a certain USIM when the USIM has finished the PLMN selection and Registration, but in </w:t>
      </w:r>
      <w:proofErr w:type="spellStart"/>
      <w:r>
        <w:rPr>
          <w:rFonts w:eastAsiaTheme="minorEastAsia"/>
          <w:color w:val="auto"/>
          <w:lang w:eastAsia="zh-CN"/>
        </w:rPr>
        <w:t>DualSteer</w:t>
      </w:r>
      <w:proofErr w:type="spellEnd"/>
      <w:r>
        <w:rPr>
          <w:rFonts w:eastAsiaTheme="minorEastAsia"/>
          <w:color w:val="auto"/>
          <w:lang w:eastAsia="zh-CN"/>
        </w:rPr>
        <w:t xml:space="preserve"> case, </w:t>
      </w:r>
      <w:proofErr w:type="gramStart"/>
      <w:r>
        <w:rPr>
          <w:rFonts w:eastAsiaTheme="minorEastAsia"/>
          <w:color w:val="auto"/>
          <w:lang w:eastAsia="zh-CN"/>
        </w:rPr>
        <w:t>both of the two</w:t>
      </w:r>
      <w:proofErr w:type="gramEnd"/>
      <w:r>
        <w:rPr>
          <w:rFonts w:eastAsiaTheme="minorEastAsia"/>
          <w:color w:val="auto"/>
          <w:lang w:eastAsia="zh-CN"/>
        </w:rPr>
        <w:t xml:space="preserve"> USIM may have the URSP rules which matches a certain traffic.</w:t>
      </w:r>
    </w:p>
    <w:p w14:paraId="23483B02" w14:textId="77777777" w:rsidR="00C93910" w:rsidRDefault="00C93910" w:rsidP="00C93910">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71118518" w14:textId="250C89BB" w:rsidR="0043671F" w:rsidRPr="0043671F" w:rsidRDefault="00C93910" w:rsidP="00C93910">
      <w:pPr>
        <w:rPr>
          <w:rFonts w:eastAsiaTheme="minorEastAsia"/>
          <w:color w:val="auto"/>
          <w:lang w:eastAsia="zh-CN"/>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 which is used in combination with the current URSP rule.</w: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4434C4E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7E7E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28169CA" w14:textId="51E47A13"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09C43803" w14:textId="1F212B58" w:rsidR="0071031C" w:rsidRPr="00822E86" w:rsidRDefault="0071031C" w:rsidP="0071031C">
      <w:pPr>
        <w:pStyle w:val="2"/>
        <w:rPr>
          <w:rFonts w:eastAsia="等线"/>
          <w:lang w:eastAsia="zh-CN"/>
        </w:rPr>
      </w:pPr>
      <w:bookmarkStart w:id="4" w:name="startOfAnnexes"/>
      <w:bookmarkStart w:id="5" w:name="_Toc500949097"/>
      <w:bookmarkStart w:id="6" w:name="_Toc92875660"/>
      <w:bookmarkStart w:id="7" w:name="_Toc93070684"/>
      <w:bookmarkStart w:id="8" w:name="_Toc153818406"/>
      <w:bookmarkEnd w:id="4"/>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5"/>
      <w:bookmarkEnd w:id="6"/>
      <w:bookmarkEnd w:id="7"/>
      <w:bookmarkEnd w:id="8"/>
      <w:r w:rsidR="007A0CF5">
        <w:rPr>
          <w:rFonts w:eastAsia="等线"/>
        </w:rPr>
        <w:t>A</w:t>
      </w:r>
      <w:r w:rsidR="007A0CF5">
        <w:rPr>
          <w:rFonts w:eastAsia="等线"/>
          <w:lang w:eastAsia="zh-CN"/>
        </w:rPr>
        <w:t xml:space="preserve">ccess Selection </w:t>
      </w:r>
      <w:r w:rsidR="007A0CF5">
        <w:rPr>
          <w:rFonts w:eastAsia="等线" w:hint="eastAsia"/>
          <w:lang w:eastAsia="zh-CN"/>
        </w:rPr>
        <w:t>Policy</w:t>
      </w:r>
      <w:r w:rsidR="007A0CF5">
        <w:rPr>
          <w:rFonts w:eastAsia="等线"/>
          <w:lang w:eastAsia="zh-CN"/>
        </w:rPr>
        <w:t xml:space="preserve"> for selecting a registered UE for traffic </w:t>
      </w:r>
      <w:proofErr w:type="gramStart"/>
      <w:r w:rsidR="00572341">
        <w:rPr>
          <w:rFonts w:eastAsia="等线"/>
          <w:lang w:eastAsia="zh-CN"/>
        </w:rPr>
        <w:t>transmission</w:t>
      </w:r>
      <w:proofErr w:type="gramEnd"/>
      <w:r w:rsidR="007A0CF5">
        <w:rPr>
          <w:rFonts w:eastAsia="等线"/>
          <w:lang w:eastAsia="zh-CN"/>
        </w:rPr>
        <w:t xml:space="preserve"> </w:t>
      </w:r>
    </w:p>
    <w:p w14:paraId="29B307AA" w14:textId="7C25719D" w:rsidR="0071031C" w:rsidRPr="00822E86" w:rsidRDefault="0071031C" w:rsidP="0071031C">
      <w:pPr>
        <w:pStyle w:val="3"/>
        <w:rPr>
          <w:rFonts w:eastAsia="等线"/>
        </w:rPr>
      </w:pPr>
      <w:bookmarkStart w:id="9" w:name="_Toc500949099"/>
      <w:bookmarkStart w:id="10" w:name="_Toc92875662"/>
      <w:bookmarkStart w:id="11" w:name="_Toc93070686"/>
      <w:bookmarkStart w:id="12" w:name="_Toc153818408"/>
      <w:r w:rsidRPr="00822E86">
        <w:rPr>
          <w:rFonts w:eastAsia="等线"/>
        </w:rPr>
        <w:t>6.</w:t>
      </w:r>
      <w:r w:rsidRPr="00822E86">
        <w:rPr>
          <w:rFonts w:eastAsia="等线" w:hint="eastAsia"/>
        </w:rPr>
        <w:t>X</w:t>
      </w:r>
      <w:r w:rsidRPr="00822E86">
        <w:rPr>
          <w:rFonts w:eastAsia="等线"/>
        </w:rPr>
        <w:t>.</w:t>
      </w:r>
      <w:r w:rsidR="007E7EE8">
        <w:rPr>
          <w:rFonts w:eastAsia="等线" w:hint="eastAsia"/>
          <w:lang w:eastAsia="zh-CN"/>
        </w:rPr>
        <w:t>1</w:t>
      </w:r>
      <w:r w:rsidRPr="00822E86">
        <w:rPr>
          <w:rFonts w:eastAsia="等线" w:hint="eastAsia"/>
        </w:rPr>
        <w:tab/>
        <w:t>Description</w:t>
      </w:r>
      <w:bookmarkEnd w:id="9"/>
      <w:bookmarkEnd w:id="10"/>
      <w:bookmarkEnd w:id="11"/>
      <w:bookmarkEnd w:id="12"/>
    </w:p>
    <w:p w14:paraId="4608B994" w14:textId="522AC4BC" w:rsidR="007E7EE8" w:rsidRDefault="007E7EE8" w:rsidP="007E7EE8">
      <w:pPr>
        <w:rPr>
          <w:lang w:eastAsia="zh-CN"/>
        </w:rPr>
      </w:pPr>
      <w:bookmarkStart w:id="13" w:name="_Toc500949101"/>
      <w:r>
        <w:rPr>
          <w:rFonts w:hint="eastAsia"/>
          <w:lang w:eastAsia="zh-CN"/>
        </w:rPr>
        <w:t>This solution is to resolve KI#1.4 on policy enhancement.</w:t>
      </w:r>
    </w:p>
    <w:p w14:paraId="2C543EE3" w14:textId="3772B14D" w:rsidR="008C3B68" w:rsidRPr="00875D28" w:rsidRDefault="00B10E0D" w:rsidP="00B10E0D">
      <w:pPr>
        <w:rPr>
          <w:b/>
          <w:lang w:eastAsia="zh-CN"/>
        </w:rPr>
      </w:pPr>
      <w:r w:rsidRPr="00875D28">
        <w:rPr>
          <w:b/>
          <w:lang w:eastAsia="zh-CN"/>
        </w:rPr>
        <w:t xml:space="preserve">The following </w:t>
      </w:r>
      <w:r w:rsidR="00C93910">
        <w:rPr>
          <w:b/>
          <w:lang w:eastAsia="zh-CN"/>
        </w:rPr>
        <w:t>consideration</w:t>
      </w:r>
      <w:r w:rsidRPr="00875D28">
        <w:rPr>
          <w:b/>
          <w:lang w:eastAsia="zh-CN"/>
        </w:rPr>
        <w:t>s apply to the solution</w:t>
      </w:r>
      <w:r w:rsidR="00C93910">
        <w:rPr>
          <w:b/>
          <w:lang w:eastAsia="zh-CN"/>
        </w:rPr>
        <w:t>:</w:t>
      </w:r>
    </w:p>
    <w:p w14:paraId="36FD4BA7" w14:textId="11FB3B81" w:rsidR="008C3B68" w:rsidRPr="00C93910" w:rsidRDefault="00C93910" w:rsidP="00C93910">
      <w:pPr>
        <w:spacing w:line="288" w:lineRule="auto"/>
        <w:rPr>
          <w:rFonts w:eastAsiaTheme="minorEastAsia"/>
          <w:b/>
        </w:rPr>
      </w:pPr>
      <w:r w:rsidRPr="00C93910">
        <w:rPr>
          <w:rFonts w:eastAsiaTheme="minorEastAsia"/>
        </w:rPr>
        <w:t>1)</w:t>
      </w:r>
      <w:r>
        <w:rPr>
          <w:rFonts w:eastAsiaTheme="minorEastAsia"/>
          <w:b/>
        </w:rPr>
        <w:t xml:space="preserve">  </w:t>
      </w:r>
      <w:r w:rsidR="008C3B68" w:rsidRPr="00C93910">
        <w:rPr>
          <w:rFonts w:eastAsiaTheme="minorEastAsia"/>
          <w:b/>
        </w:rPr>
        <w:t>E</w:t>
      </w:r>
      <w:r w:rsidR="008C3B68" w:rsidRPr="00C93910">
        <w:rPr>
          <w:rFonts w:eastAsiaTheme="minorEastAsia" w:hint="eastAsia"/>
          <w:b/>
        </w:rPr>
        <w:t>a</w:t>
      </w:r>
      <w:r w:rsidR="008C3B68" w:rsidRPr="00C93910">
        <w:rPr>
          <w:rFonts w:eastAsiaTheme="minorEastAsia"/>
          <w:b/>
        </w:rPr>
        <w:t>ch UE has two USIMs for 3GPP accesses i.e.</w:t>
      </w:r>
      <w:r w:rsidR="00AE1FCD" w:rsidRPr="00AE1FCD">
        <w:t xml:space="preserve"> </w:t>
      </w:r>
      <w:proofErr w:type="spellStart"/>
      <w:r w:rsidR="00AE1FCD" w:rsidRPr="00AE1FCD">
        <w:rPr>
          <w:rFonts w:eastAsiaTheme="minorEastAsia"/>
          <w:b/>
        </w:rPr>
        <w:t>DualSteer</w:t>
      </w:r>
      <w:proofErr w:type="spellEnd"/>
      <w:r w:rsidR="00AE1FCD" w:rsidRPr="00AE1FCD">
        <w:rPr>
          <w:rFonts w:eastAsiaTheme="minorEastAsia"/>
          <w:b/>
        </w:rPr>
        <w:t xml:space="preserve"> device</w:t>
      </w:r>
      <w:r w:rsidR="008C3B68" w:rsidRPr="00C93910">
        <w:rPr>
          <w:rFonts w:eastAsiaTheme="minorEastAsia"/>
          <w:b/>
        </w:rPr>
        <w:t>. The two USIMs belongs to the same MNO.</w:t>
      </w:r>
    </w:p>
    <w:p w14:paraId="78DA00AD" w14:textId="2BBCC32D" w:rsidR="008C3B68" w:rsidRPr="00875D28" w:rsidRDefault="008C3B68" w:rsidP="00565D3F">
      <w:pPr>
        <w:pStyle w:val="af2"/>
        <w:spacing w:line="288" w:lineRule="auto"/>
        <w:ind w:left="357"/>
        <w:rPr>
          <w:rFonts w:eastAsiaTheme="minorEastAsia"/>
          <w:b/>
        </w:rPr>
      </w:pPr>
      <w:r w:rsidRPr="00875D28">
        <w:rPr>
          <w:rFonts w:eastAsiaTheme="minorEastAsia"/>
          <w:b/>
        </w:rPr>
        <w:t xml:space="preserve">For </w:t>
      </w:r>
      <w:proofErr w:type="spellStart"/>
      <w:r w:rsidRPr="00875D28">
        <w:rPr>
          <w:rFonts w:eastAsiaTheme="minorEastAsia"/>
          <w:b/>
        </w:rPr>
        <w:t>DualSteer</w:t>
      </w:r>
      <w:proofErr w:type="spellEnd"/>
      <w:r w:rsidRPr="00875D28">
        <w:rPr>
          <w:rFonts w:eastAsiaTheme="minorEastAsia"/>
          <w:b/>
        </w:rPr>
        <w:t xml:space="preserve"> scenario, usually the VPLMN and HPLMN coverage coexist in a certain area. </w:t>
      </w:r>
      <w:r w:rsidR="00905323" w:rsidRPr="00875D28">
        <w:rPr>
          <w:rFonts w:eastAsiaTheme="minorEastAsia"/>
          <w:b/>
        </w:rPr>
        <w:t xml:space="preserve">And for the </w:t>
      </w:r>
      <w:proofErr w:type="spellStart"/>
      <w:r w:rsidR="00905323" w:rsidRPr="00875D28">
        <w:rPr>
          <w:rFonts w:eastAsiaTheme="minorEastAsia"/>
          <w:b/>
        </w:rPr>
        <w:t>DualSteer</w:t>
      </w:r>
      <w:proofErr w:type="spellEnd"/>
      <w:r w:rsidR="00905323" w:rsidRPr="00875D28">
        <w:rPr>
          <w:rFonts w:eastAsiaTheme="minorEastAsia"/>
          <w:b/>
        </w:rPr>
        <w:t xml:space="preserve"> device (a </w:t>
      </w:r>
      <w:proofErr w:type="spellStart"/>
      <w:r w:rsidR="00AE1FCD" w:rsidRPr="00AE1FCD">
        <w:rPr>
          <w:rFonts w:eastAsiaTheme="minorEastAsia"/>
          <w:b/>
        </w:rPr>
        <w:t>DualSteer</w:t>
      </w:r>
      <w:proofErr w:type="spellEnd"/>
      <w:r w:rsidR="00AE1FCD" w:rsidRPr="00AE1FCD">
        <w:rPr>
          <w:rFonts w:eastAsiaTheme="minorEastAsia"/>
          <w:b/>
        </w:rPr>
        <w:t xml:space="preserve"> device</w:t>
      </w:r>
      <w:r w:rsidRPr="00875D28">
        <w:rPr>
          <w:rFonts w:eastAsiaTheme="minorEastAsia"/>
          <w:b/>
        </w:rPr>
        <w:t xml:space="preserve"> with two USIMs</w:t>
      </w:r>
      <w:r w:rsidR="00905323" w:rsidRPr="00875D28">
        <w:rPr>
          <w:rFonts w:eastAsiaTheme="minorEastAsia"/>
          <w:b/>
        </w:rPr>
        <w:t xml:space="preserve">), both USIMs </w:t>
      </w:r>
      <w:r w:rsidR="00380E13">
        <w:rPr>
          <w:rFonts w:eastAsiaTheme="minorEastAsia"/>
          <w:b/>
        </w:rPr>
        <w:t>belong</w:t>
      </w:r>
      <w:r w:rsidRPr="00875D28">
        <w:rPr>
          <w:rFonts w:eastAsiaTheme="minorEastAsia"/>
          <w:b/>
        </w:rPr>
        <w:t xml:space="preserve"> to the same HPLMN</w:t>
      </w:r>
      <w:r w:rsidR="00905323" w:rsidRPr="00875D28">
        <w:rPr>
          <w:rFonts w:eastAsiaTheme="minorEastAsia"/>
          <w:b/>
        </w:rPr>
        <w:t>.</w:t>
      </w:r>
    </w:p>
    <w:p w14:paraId="4C91D06E" w14:textId="300CA516" w:rsidR="00B10E0D" w:rsidRPr="00905323" w:rsidRDefault="00B10E0D" w:rsidP="00B10E0D">
      <w:pPr>
        <w:spacing w:line="288" w:lineRule="auto"/>
        <w:ind w:left="357"/>
        <w:rPr>
          <w:rFonts w:eastAsiaTheme="minorEastAsia"/>
        </w:rPr>
      </w:pPr>
      <w:r w:rsidRPr="00905323">
        <w:rPr>
          <w:rFonts w:eastAsiaTheme="minorEastAsia"/>
        </w:rPr>
        <w:t xml:space="preserve">For </w:t>
      </w:r>
      <w:proofErr w:type="spellStart"/>
      <w:r w:rsidRPr="00905323">
        <w:rPr>
          <w:rFonts w:eastAsiaTheme="minorEastAsia"/>
        </w:rPr>
        <w:t>DualSteer</w:t>
      </w:r>
      <w:proofErr w:type="spellEnd"/>
      <w:r w:rsidRPr="00905323">
        <w:rPr>
          <w:rFonts w:eastAsiaTheme="minorEastAsia"/>
        </w:rPr>
        <w:t xml:space="preserve"> scenario, usually the VPLMN and HPLMN coverage coexist in a certain area. And for the </w:t>
      </w:r>
      <w:proofErr w:type="spellStart"/>
      <w:r w:rsidRPr="00905323">
        <w:rPr>
          <w:rFonts w:eastAsiaTheme="minorEastAsia"/>
        </w:rPr>
        <w:t>DualSteer</w:t>
      </w:r>
      <w:proofErr w:type="spellEnd"/>
      <w:r w:rsidRPr="00905323">
        <w:rPr>
          <w:rFonts w:eastAsiaTheme="minorEastAsia"/>
        </w:rPr>
        <w:t xml:space="preserve"> device (a UE with two USIMs), both USIMs </w:t>
      </w:r>
      <w:r>
        <w:rPr>
          <w:rFonts w:eastAsiaTheme="minorEastAsia"/>
        </w:rPr>
        <w:t>belong</w:t>
      </w:r>
      <w:r w:rsidRPr="00905323">
        <w:rPr>
          <w:rFonts w:eastAsiaTheme="minorEastAsia"/>
        </w:rPr>
        <w:t xml:space="preserve"> to the same HPLMN. The </w:t>
      </w:r>
      <w:proofErr w:type="spellStart"/>
      <w:r w:rsidR="00C83600">
        <w:rPr>
          <w:rFonts w:eastAsiaTheme="minorEastAsia"/>
        </w:rPr>
        <w:t>DualSteer</w:t>
      </w:r>
      <w:proofErr w:type="spellEnd"/>
      <w:r w:rsidR="00C83600">
        <w:rPr>
          <w:rFonts w:eastAsiaTheme="minorEastAsia"/>
        </w:rPr>
        <w:t xml:space="preserve"> device</w:t>
      </w:r>
      <w:r w:rsidRPr="00905323">
        <w:rPr>
          <w:rFonts w:eastAsiaTheme="minorEastAsia"/>
        </w:rPr>
        <w:t xml:space="preserve"> needs to </w:t>
      </w:r>
    </w:p>
    <w:p w14:paraId="10F5DCD0" w14:textId="77777777" w:rsidR="00B10E0D" w:rsidRPr="00905323" w:rsidRDefault="00B10E0D" w:rsidP="00B10E0D">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4324CAAA" w14:textId="10FEA4EB" w:rsidR="00B10E0D" w:rsidRPr="00905323" w:rsidRDefault="00B10E0D" w:rsidP="00B10E0D">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w:t>
      </w:r>
      <w:r w:rsidR="00C83600">
        <w:rPr>
          <w:rFonts w:eastAsiaTheme="minorEastAsia"/>
          <w:lang w:eastAsia="zh-CN"/>
        </w:rPr>
        <w:t xml:space="preserve">the </w:t>
      </w:r>
      <w:r w:rsidRPr="00905323">
        <w:rPr>
          <w:rFonts w:eastAsiaTheme="minorEastAsia"/>
          <w:lang w:eastAsia="zh-CN"/>
        </w:rPr>
        <w:t>HPLMN; or</w:t>
      </w:r>
    </w:p>
    <w:p w14:paraId="757FB0F3" w14:textId="77777777" w:rsidR="00B10E0D" w:rsidRPr="00905323" w:rsidRDefault="00B10E0D" w:rsidP="00B10E0D">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5A09FF3E" w14:textId="2AAFBBF1" w:rsidR="00B10E0D" w:rsidRPr="003E54CE" w:rsidRDefault="00B10E0D" w:rsidP="00C47CE9">
      <w:pPr>
        <w:ind w:left="400"/>
        <w:rPr>
          <w:rFonts w:eastAsiaTheme="minorEastAsia"/>
          <w:b/>
          <w:lang w:eastAsia="zh-CN"/>
        </w:rPr>
      </w:pPr>
      <w:r w:rsidRPr="003E54CE">
        <w:rPr>
          <w:rFonts w:eastAsiaTheme="minorEastAsia"/>
          <w:b/>
          <w:lang w:eastAsia="zh-CN"/>
        </w:rPr>
        <w:t>How to realize the scenarios</w:t>
      </w:r>
      <w:r w:rsidRPr="00C47CE9">
        <w:rPr>
          <w:rFonts w:eastAsiaTheme="minorEastAsia"/>
          <w:b/>
          <w:lang w:eastAsia="zh-CN"/>
        </w:rPr>
        <w:t xml:space="preserve"> (1, 2, 3) above belongs to </w:t>
      </w:r>
      <w:r w:rsidR="00C47CE9" w:rsidRPr="00C47CE9">
        <w:rPr>
          <w:b/>
        </w:rPr>
        <w:t xml:space="preserve">Key Issue #1.2: </w:t>
      </w:r>
      <w:r w:rsidR="00C47CE9" w:rsidRPr="00C47CE9">
        <w:rPr>
          <w:rFonts w:eastAsia="等线"/>
          <w:b/>
        </w:rPr>
        <w:t xml:space="preserve">Registration and mobility management for </w:t>
      </w:r>
      <w:proofErr w:type="spellStart"/>
      <w:r w:rsidR="00C47CE9" w:rsidRPr="00C47CE9">
        <w:rPr>
          <w:rFonts w:eastAsia="等线"/>
          <w:b/>
        </w:rPr>
        <w:t>DualSteer</w:t>
      </w:r>
      <w:proofErr w:type="spellEnd"/>
      <w:r w:rsidR="00C47CE9" w:rsidRPr="00C47CE9">
        <w:rPr>
          <w:rFonts w:eastAsia="等线"/>
          <w:b/>
        </w:rPr>
        <w:t>.</w:t>
      </w:r>
    </w:p>
    <w:p w14:paraId="1917F1C2" w14:textId="140022E4" w:rsidR="008C3B68" w:rsidRDefault="008C3B68" w:rsidP="00C93910">
      <w:pPr>
        <w:ind w:left="400" w:hangingChars="200" w:hanging="400"/>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 xml:space="preserve">the H-PCF can provision the URSP via 5G and/or EPC following the mechanism defined in R18 </w:t>
      </w:r>
      <w:proofErr w:type="spellStart"/>
      <w:r w:rsidRPr="003E54CE">
        <w:rPr>
          <w:rFonts w:eastAsiaTheme="minorEastAsia"/>
          <w:b/>
          <w:color w:val="auto"/>
          <w:lang w:eastAsia="en-US"/>
        </w:rPr>
        <w:t>eUEPO</w:t>
      </w:r>
      <w:proofErr w:type="spellEnd"/>
      <w:r w:rsidRPr="003E54CE">
        <w:rPr>
          <w:rFonts w:eastAsiaTheme="minorEastAsia"/>
          <w:b/>
          <w:color w:val="auto"/>
          <w:lang w:eastAsia="en-US"/>
        </w:rPr>
        <w:t>.</w:t>
      </w:r>
    </w:p>
    <w:p w14:paraId="46A2604B" w14:textId="383D0A9E" w:rsidR="008C3B68" w:rsidRDefault="008C3B68" w:rsidP="00C93910">
      <w:pPr>
        <w:ind w:left="400" w:hangingChars="200" w:hanging="400"/>
        <w:rPr>
          <w:rFonts w:eastAsiaTheme="minorEastAsia"/>
          <w:color w:val="auto"/>
          <w:lang w:eastAsia="en-US"/>
        </w:rPr>
      </w:pPr>
      <w:r>
        <w:rPr>
          <w:rFonts w:eastAsiaTheme="minorEastAsia" w:hint="eastAsia"/>
          <w:color w:val="auto"/>
          <w:lang w:eastAsia="en-US"/>
        </w:rPr>
        <w:t>3</w:t>
      </w:r>
      <w:r>
        <w:rPr>
          <w:rFonts w:eastAsiaTheme="minorEastAsia"/>
          <w:color w:val="auto"/>
          <w:lang w:eastAsia="en-US"/>
        </w:rPr>
        <w:t xml:space="preserve">)  </w:t>
      </w:r>
      <w:r w:rsidRPr="00C83600">
        <w:rPr>
          <w:rFonts w:eastAsiaTheme="minorEastAsia"/>
          <w:b/>
          <w:color w:val="auto"/>
          <w:lang w:eastAsia="en-US"/>
        </w:rPr>
        <w:t>The UE policy enhancement is used only for selection of 3GPP access</w:t>
      </w:r>
      <w:r>
        <w:rPr>
          <w:rFonts w:eastAsiaTheme="minorEastAsia"/>
          <w:color w:val="auto"/>
          <w:lang w:eastAsia="en-US"/>
        </w:rPr>
        <w:t xml:space="preserve">,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the UE policy enhancement does not affect existing PLMN selection and registration mechanism.</w:t>
      </w:r>
    </w:p>
    <w:p w14:paraId="5E54EC4B" w14:textId="77777777" w:rsidR="008C3B68" w:rsidRDefault="008C3B68" w:rsidP="00C93910">
      <w:pPr>
        <w:ind w:left="400" w:hangingChars="200" w:hanging="400"/>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 xml:space="preserve">er the traffic in different PDU session, however it has the following limitation which cannot fully fulfil the </w:t>
      </w:r>
      <w:proofErr w:type="spellStart"/>
      <w:r>
        <w:rPr>
          <w:rFonts w:eastAsiaTheme="minorEastAsia"/>
          <w:color w:val="auto"/>
          <w:lang w:eastAsia="zh-CN"/>
        </w:rPr>
        <w:t>DualSteer</w:t>
      </w:r>
      <w:proofErr w:type="spellEnd"/>
      <w:r>
        <w:rPr>
          <w:rFonts w:eastAsiaTheme="minorEastAsia"/>
          <w:color w:val="auto"/>
          <w:lang w:eastAsia="zh-CN"/>
        </w:rPr>
        <w:t xml:space="preserve"> requirements:</w:t>
      </w:r>
    </w:p>
    <w:p w14:paraId="7AF9EB49" w14:textId="77777777" w:rsidR="008C3B68" w:rsidRDefault="008C3B68" w:rsidP="008C3B68">
      <w:pPr>
        <w:ind w:left="300"/>
        <w:rPr>
          <w:rFonts w:eastAsiaTheme="minorEastAsia"/>
          <w:color w:val="auto"/>
          <w:lang w:eastAsia="zh-CN"/>
        </w:rPr>
      </w:pPr>
      <w:r>
        <w:rPr>
          <w:rFonts w:eastAsiaTheme="minorEastAsia"/>
          <w:color w:val="auto"/>
          <w:lang w:eastAsia="zh-CN"/>
        </w:rPr>
        <w:t xml:space="preserve">-  It is used within a certain USIM when the USIM has finished the PLMN selection and Registration, but in </w:t>
      </w:r>
      <w:proofErr w:type="spellStart"/>
      <w:r>
        <w:rPr>
          <w:rFonts w:eastAsiaTheme="minorEastAsia"/>
          <w:color w:val="auto"/>
          <w:lang w:eastAsia="zh-CN"/>
        </w:rPr>
        <w:t>DualSteer</w:t>
      </w:r>
      <w:proofErr w:type="spellEnd"/>
      <w:r>
        <w:rPr>
          <w:rFonts w:eastAsiaTheme="minorEastAsia"/>
          <w:color w:val="auto"/>
          <w:lang w:eastAsia="zh-CN"/>
        </w:rPr>
        <w:t xml:space="preserve"> case, </w:t>
      </w:r>
      <w:proofErr w:type="gramStart"/>
      <w:r>
        <w:rPr>
          <w:rFonts w:eastAsiaTheme="minorEastAsia"/>
          <w:color w:val="auto"/>
          <w:lang w:eastAsia="zh-CN"/>
        </w:rPr>
        <w:t>both of the two</w:t>
      </w:r>
      <w:proofErr w:type="gramEnd"/>
      <w:r>
        <w:rPr>
          <w:rFonts w:eastAsiaTheme="minorEastAsia"/>
          <w:color w:val="auto"/>
          <w:lang w:eastAsia="zh-CN"/>
        </w:rPr>
        <w:t xml:space="preserve"> USIM may have the URSP rules which matches a certain traffic.</w:t>
      </w:r>
    </w:p>
    <w:p w14:paraId="631421E8" w14:textId="77777777" w:rsidR="008C3B68" w:rsidRDefault="008C3B68" w:rsidP="008C3B68">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2710031D" w14:textId="3708C3A2" w:rsidR="008C3B68" w:rsidRDefault="008C3B68" w:rsidP="00C93910">
      <w:pPr>
        <w:ind w:left="300"/>
        <w:rPr>
          <w:rFonts w:eastAsia="Yu Mincho"/>
          <w:color w:val="FF0000"/>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w:t>
      </w:r>
      <w:r w:rsidR="00C83600">
        <w:rPr>
          <w:b/>
          <w:lang w:eastAsia="zh-CN"/>
        </w:rPr>
        <w:t xml:space="preserve"> (nam</w:t>
      </w:r>
      <w:r w:rsidR="00C83600" w:rsidRPr="00C83600">
        <w:rPr>
          <w:b/>
          <w:lang w:eastAsia="zh-CN"/>
        </w:rPr>
        <w:t xml:space="preserve">ed </w:t>
      </w:r>
      <w:r w:rsidR="00C83600" w:rsidRPr="00C83600">
        <w:rPr>
          <w:rFonts w:eastAsiaTheme="minorEastAsia"/>
          <w:b/>
          <w:color w:val="auto"/>
          <w:lang w:eastAsia="zh-CN"/>
        </w:rPr>
        <w:t>AS</w:t>
      </w:r>
      <w:r w:rsidR="00C83600" w:rsidRPr="00C83600">
        <w:rPr>
          <w:b/>
          <w:lang w:eastAsia="zh-CN"/>
        </w:rPr>
        <w:t>P, Access Selection Policy)</w:t>
      </w:r>
      <w:r w:rsidRPr="00875D28">
        <w:rPr>
          <w:b/>
          <w:lang w:eastAsia="zh-CN"/>
        </w:rPr>
        <w:t xml:space="preserve"> which is used in combination with the URSP </w:t>
      </w:r>
      <w:r w:rsidR="00C83600">
        <w:rPr>
          <w:b/>
          <w:lang w:eastAsia="zh-CN"/>
        </w:rPr>
        <w:t>policy</w:t>
      </w:r>
      <w:r w:rsidRPr="00875D28">
        <w:rPr>
          <w:b/>
          <w:lang w:eastAsia="zh-CN"/>
        </w:rPr>
        <w:t>.</w:t>
      </w:r>
    </w:p>
    <w:p w14:paraId="465666B7" w14:textId="51938A2F" w:rsidR="001F4DC8" w:rsidRPr="001F4DC8" w:rsidRDefault="001F4DC8" w:rsidP="00B10E0D">
      <w:pPr>
        <w:pStyle w:val="4"/>
        <w:rPr>
          <w:lang w:eastAsia="zh-CN"/>
        </w:rPr>
      </w:pPr>
      <w:r w:rsidRPr="001F4DC8">
        <w:rPr>
          <w:lang w:eastAsia="zh-CN"/>
        </w:rPr>
        <w:t>6.x.</w:t>
      </w:r>
      <w:r w:rsidR="007E7EE8">
        <w:rPr>
          <w:rFonts w:eastAsiaTheme="minorEastAsia" w:hint="eastAsia"/>
          <w:lang w:eastAsia="zh-CN"/>
        </w:rPr>
        <w:t>1</w:t>
      </w:r>
      <w:r w:rsidRPr="001F4DC8">
        <w:rPr>
          <w:lang w:eastAsia="zh-CN"/>
        </w:rPr>
        <w:t>.</w:t>
      </w:r>
      <w:r w:rsidR="00B10E0D">
        <w:rPr>
          <w:lang w:eastAsia="zh-CN"/>
        </w:rPr>
        <w:t>1</w:t>
      </w:r>
      <w:r w:rsidRPr="001F4DC8">
        <w:rPr>
          <w:lang w:eastAsia="zh-CN"/>
        </w:rPr>
        <w:t xml:space="preserve"> New ASP policy for select</w:t>
      </w:r>
      <w:r>
        <w:rPr>
          <w:lang w:eastAsia="zh-CN"/>
        </w:rPr>
        <w:t>ing a</w:t>
      </w:r>
      <w:r w:rsidRPr="001F4DC8">
        <w:rPr>
          <w:lang w:eastAsia="zh-CN"/>
        </w:rPr>
        <w:t xml:space="preserve"> registered PLMN for </w:t>
      </w:r>
      <w:proofErr w:type="spellStart"/>
      <w:r w:rsidR="007A0CF5">
        <w:rPr>
          <w:rFonts w:eastAsia="等线"/>
          <w:lang w:eastAsia="zh-CN"/>
        </w:rPr>
        <w:t>DualSteer</w:t>
      </w:r>
      <w:proofErr w:type="spellEnd"/>
      <w:r w:rsidR="007A0CF5" w:rsidRPr="001F4DC8">
        <w:rPr>
          <w:lang w:eastAsia="zh-CN"/>
        </w:rPr>
        <w:t xml:space="preserve"> </w:t>
      </w:r>
      <w:r w:rsidRPr="001F4DC8">
        <w:rPr>
          <w:lang w:eastAsia="zh-CN"/>
        </w:rPr>
        <w:t>traffic transmission</w:t>
      </w:r>
    </w:p>
    <w:p w14:paraId="08B4498A" w14:textId="2E81D85E" w:rsidR="00365A03" w:rsidRDefault="002D7385" w:rsidP="002D7385">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 new UE policy called ASP (Access Selection Policy) is introduced</w:t>
      </w:r>
      <w:r w:rsidR="0075465D">
        <w:rPr>
          <w:rFonts w:eastAsiaTheme="minorEastAsia"/>
          <w:color w:val="auto"/>
          <w:lang w:eastAsia="zh-CN"/>
        </w:rPr>
        <w:t>, in which the ASP includes the following aspects:</w:t>
      </w:r>
    </w:p>
    <w:p w14:paraId="32768920" w14:textId="40D5D007" w:rsidR="00DE77E1" w:rsidRDefault="00A659CB" w:rsidP="00A659CB">
      <w:pPr>
        <w:ind w:leftChars="200" w:left="400"/>
        <w:rPr>
          <w:rFonts w:eastAsiaTheme="minorEastAsia"/>
          <w:color w:val="auto"/>
          <w:lang w:eastAsia="zh-CN"/>
        </w:rPr>
      </w:pPr>
      <w:r>
        <w:rPr>
          <w:rFonts w:eastAsiaTheme="minorEastAsia"/>
          <w:color w:val="auto"/>
          <w:lang w:eastAsia="zh-CN"/>
        </w:rPr>
        <w:t xml:space="preserve">Each ASP rule has a </w:t>
      </w:r>
      <w:r w:rsidR="0075465D" w:rsidRPr="0075465D">
        <w:rPr>
          <w:rFonts w:eastAsiaTheme="minorEastAsia"/>
          <w:b/>
          <w:color w:val="auto"/>
          <w:lang w:eastAsia="zh-CN"/>
        </w:rPr>
        <w:t xml:space="preserve">Traffic descriptor: </w:t>
      </w:r>
      <w:r w:rsidR="0075465D">
        <w:rPr>
          <w:rFonts w:eastAsiaTheme="minorEastAsia"/>
          <w:color w:val="auto"/>
          <w:lang w:eastAsia="zh-CN"/>
        </w:rPr>
        <w:t xml:space="preserve">identify the application traffic. The format and value can be the same as the TD in URSP rule. </w:t>
      </w:r>
      <w:r w:rsidR="00C83600">
        <w:rPr>
          <w:rFonts w:eastAsiaTheme="minorEastAsia"/>
          <w:color w:val="auto"/>
          <w:lang w:eastAsia="zh-CN"/>
        </w:rPr>
        <w:t>Then,</w:t>
      </w:r>
      <w:r w:rsidR="0075465D">
        <w:rPr>
          <w:rFonts w:eastAsiaTheme="minorEastAsia"/>
          <w:color w:val="auto"/>
          <w:lang w:eastAsia="zh-CN"/>
        </w:rPr>
        <w:t xml:space="preserve"> under </w:t>
      </w:r>
      <w:r>
        <w:rPr>
          <w:rFonts w:eastAsiaTheme="minorEastAsia"/>
          <w:color w:val="auto"/>
          <w:lang w:eastAsia="zh-CN"/>
        </w:rPr>
        <w:t>each</w:t>
      </w:r>
      <w:r w:rsidR="0075465D">
        <w:rPr>
          <w:rFonts w:eastAsiaTheme="minorEastAsia"/>
          <w:color w:val="auto"/>
          <w:lang w:eastAsia="zh-CN"/>
        </w:rPr>
        <w:t xml:space="preserve"> traffic descriptor, it ha</w:t>
      </w:r>
      <w:r>
        <w:rPr>
          <w:rFonts w:eastAsiaTheme="minorEastAsia"/>
          <w:color w:val="auto"/>
          <w:lang w:eastAsia="zh-CN"/>
        </w:rPr>
        <w:t>s</w:t>
      </w:r>
      <w:r w:rsidR="0075465D">
        <w:rPr>
          <w:rFonts w:eastAsiaTheme="minorEastAsia"/>
          <w:color w:val="auto"/>
          <w:lang w:eastAsia="zh-CN"/>
        </w:rPr>
        <w:t xml:space="preserve"> </w:t>
      </w:r>
    </w:p>
    <w:p w14:paraId="40FC10E4" w14:textId="0AA44F7A" w:rsidR="00C83600" w:rsidRDefault="00C83600" w:rsidP="00C83600">
      <w:pPr>
        <w:ind w:leftChars="200" w:left="400"/>
        <w:rPr>
          <w:rFonts w:eastAsiaTheme="minorEastAsia"/>
          <w:color w:val="auto"/>
          <w:lang w:eastAsia="zh-CN"/>
        </w:rPr>
      </w:pPr>
      <w:r>
        <w:rPr>
          <w:rFonts w:eastAsiaTheme="minorEastAsia"/>
          <w:b/>
          <w:color w:val="auto"/>
          <w:lang w:eastAsia="zh-CN"/>
        </w:rPr>
        <w:t>-  Rule precedence:</w:t>
      </w:r>
      <w:r>
        <w:rPr>
          <w:rFonts w:eastAsiaTheme="minorEastAsia"/>
          <w:color w:val="auto"/>
          <w:lang w:eastAsia="zh-CN"/>
        </w:rPr>
        <w:t xml:space="preserve"> UE evaluate the ASP rules accordingly</w:t>
      </w:r>
    </w:p>
    <w:p w14:paraId="43081A8C" w14:textId="38B0D971" w:rsidR="0075465D" w:rsidRDefault="00C83600" w:rsidP="00A659CB">
      <w:pPr>
        <w:ind w:leftChars="200" w:left="400"/>
        <w:rPr>
          <w:rFonts w:eastAsiaTheme="minorEastAsia"/>
          <w:color w:val="auto"/>
          <w:lang w:eastAsia="zh-CN"/>
        </w:rPr>
      </w:pPr>
      <w:r>
        <w:rPr>
          <w:rFonts w:eastAsiaTheme="minorEastAsia"/>
          <w:b/>
          <w:color w:val="auto"/>
          <w:lang w:eastAsia="zh-CN"/>
        </w:rPr>
        <w:lastRenderedPageBreak/>
        <w:t xml:space="preserve">-  </w:t>
      </w:r>
      <w:r w:rsidR="0075465D" w:rsidRPr="0075465D">
        <w:rPr>
          <w:rFonts w:eastAsiaTheme="minorEastAsia"/>
          <w:b/>
          <w:color w:val="auto"/>
          <w:lang w:eastAsia="zh-CN"/>
        </w:rPr>
        <w:t>PLMN selection preference</w:t>
      </w:r>
      <w:r w:rsidR="00F85602">
        <w:rPr>
          <w:rFonts w:eastAsiaTheme="minorEastAsia" w:hint="eastAsia"/>
          <w:b/>
          <w:color w:val="auto"/>
          <w:lang w:eastAsia="zh-CN"/>
        </w:rPr>
        <w:t xml:space="preserve"> and RAT preference </w:t>
      </w:r>
      <w:r w:rsidR="0075465D" w:rsidRPr="0075465D">
        <w:rPr>
          <w:rFonts w:eastAsiaTheme="minorEastAsia"/>
          <w:b/>
          <w:color w:val="auto"/>
          <w:lang w:eastAsia="zh-CN"/>
        </w:rPr>
        <w:t>for the access</w:t>
      </w:r>
      <w:r w:rsidR="0075465D">
        <w:rPr>
          <w:rFonts w:eastAsiaTheme="minorEastAsia"/>
          <w:b/>
          <w:color w:val="auto"/>
          <w:lang w:eastAsia="zh-CN"/>
        </w:rPr>
        <w:t>:</w:t>
      </w:r>
      <w:r w:rsidR="0075465D">
        <w:rPr>
          <w:rFonts w:eastAsiaTheme="minorEastAsia"/>
          <w:color w:val="auto"/>
          <w:lang w:eastAsia="zh-CN"/>
        </w:rPr>
        <w:t xml:space="preserve"> indicate the PLMN ID</w:t>
      </w:r>
      <w:r w:rsidR="00F85602">
        <w:rPr>
          <w:rFonts w:eastAsiaTheme="minorEastAsia" w:hint="eastAsia"/>
          <w:color w:val="auto"/>
          <w:lang w:eastAsia="zh-CN"/>
        </w:rPr>
        <w:t xml:space="preserve"> and RAT type</w:t>
      </w:r>
      <w:r w:rsidR="0075465D">
        <w:rPr>
          <w:rFonts w:eastAsiaTheme="minorEastAsia"/>
          <w:color w:val="auto"/>
          <w:lang w:eastAsia="zh-CN"/>
        </w:rPr>
        <w:t xml:space="preserve"> of a 3GPP access via which the application traffic should be</w:t>
      </w:r>
      <w:r w:rsidR="0075465D" w:rsidRPr="0075465D">
        <w:rPr>
          <w:rFonts w:eastAsiaTheme="minorEastAsia"/>
          <w:color w:val="auto"/>
          <w:lang w:eastAsia="zh-CN"/>
        </w:rPr>
        <w:t xml:space="preserve"> </w:t>
      </w:r>
      <w:r w:rsidR="0075465D">
        <w:rPr>
          <w:rFonts w:eastAsiaTheme="minorEastAsia"/>
          <w:color w:val="auto"/>
          <w:lang w:eastAsia="zh-CN"/>
        </w:rPr>
        <w:t>transmitted</w:t>
      </w:r>
      <w:r w:rsidR="00A24FC4">
        <w:rPr>
          <w:rFonts w:eastAsiaTheme="minorEastAsia"/>
          <w:color w:val="auto"/>
          <w:lang w:eastAsia="zh-CN"/>
        </w:rPr>
        <w:t>. This entry can have one or more values, UE need to select one of them (no priority list</w:t>
      </w:r>
      <w:proofErr w:type="gramStart"/>
      <w:r w:rsidR="00A24FC4">
        <w:rPr>
          <w:rFonts w:eastAsiaTheme="minorEastAsia"/>
          <w:color w:val="auto"/>
          <w:lang w:eastAsia="zh-CN"/>
        </w:rPr>
        <w:t>)</w:t>
      </w:r>
      <w:r w:rsidR="00DE77E1">
        <w:rPr>
          <w:rFonts w:eastAsiaTheme="minorEastAsia"/>
          <w:color w:val="auto"/>
          <w:lang w:eastAsia="zh-CN"/>
        </w:rPr>
        <w:t>;</w:t>
      </w:r>
      <w:proofErr w:type="gramEnd"/>
    </w:p>
    <w:p w14:paraId="57676C0A" w14:textId="0149B58A" w:rsidR="00F85602" w:rsidRDefault="00F85602" w:rsidP="00A659CB">
      <w:pPr>
        <w:ind w:leftChars="200" w:left="400"/>
        <w:rPr>
          <w:rFonts w:eastAsiaTheme="minorEastAsia"/>
          <w:color w:val="auto"/>
          <w:lang w:eastAsia="zh-CN"/>
        </w:rPr>
      </w:pPr>
      <w:r>
        <w:rPr>
          <w:rFonts w:eastAsiaTheme="minorEastAsia" w:hint="eastAsia"/>
          <w:b/>
          <w:color w:val="auto"/>
          <w:lang w:eastAsia="zh-CN"/>
        </w:rPr>
        <w:t>-</w:t>
      </w:r>
      <w:r>
        <w:rPr>
          <w:rFonts w:eastAsiaTheme="minorEastAsia" w:hint="eastAsia"/>
          <w:color w:val="auto"/>
          <w:lang w:eastAsia="zh-CN"/>
        </w:rPr>
        <w:t xml:space="preserve">  CN preference: indicate the preferred CN type to handle the access.</w:t>
      </w:r>
    </w:p>
    <w:p w14:paraId="64CB5997" w14:textId="2ED17D72" w:rsidR="00F85602" w:rsidRDefault="00F85602" w:rsidP="00A659CB">
      <w:pPr>
        <w:ind w:leftChars="200" w:left="400"/>
        <w:rPr>
          <w:rFonts w:eastAsiaTheme="minorEastAsia"/>
          <w:color w:val="auto"/>
          <w:lang w:eastAsia="zh-CN"/>
        </w:rPr>
      </w:pPr>
      <w:r>
        <w:rPr>
          <w:rFonts w:eastAsiaTheme="minorEastAsia" w:hint="eastAsia"/>
          <w:b/>
          <w:color w:val="auto"/>
          <w:lang w:eastAsia="zh-CN"/>
        </w:rPr>
        <w:t>-</w:t>
      </w:r>
      <w:r>
        <w:rPr>
          <w:rFonts w:eastAsiaTheme="minorEastAsia" w:hint="eastAsia"/>
          <w:color w:val="auto"/>
          <w:lang w:eastAsia="zh-CN"/>
        </w:rPr>
        <w:t xml:space="preserve">  </w:t>
      </w:r>
      <w:r w:rsidRPr="00F85602">
        <w:rPr>
          <w:rFonts w:eastAsiaTheme="minorEastAsia"/>
          <w:color w:val="auto"/>
          <w:lang w:eastAsia="zh-CN"/>
        </w:rPr>
        <w:t>Access selection Validation Criteria</w:t>
      </w:r>
      <w:r>
        <w:rPr>
          <w:rFonts w:eastAsiaTheme="minorEastAsia" w:hint="eastAsia"/>
          <w:color w:val="auto"/>
          <w:lang w:eastAsia="zh-CN"/>
        </w:rPr>
        <w:t xml:space="preserve">: indicates the </w:t>
      </w:r>
      <w:r w:rsidR="00173D4D">
        <w:rPr>
          <w:rFonts w:eastAsiaTheme="minorEastAsia" w:hint="eastAsia"/>
          <w:color w:val="auto"/>
          <w:lang w:eastAsia="zh-CN"/>
        </w:rPr>
        <w:t xml:space="preserve">restrictions of the ASP. </w:t>
      </w:r>
      <w:r w:rsidR="00173D4D" w:rsidRPr="003D4ABF">
        <w:t xml:space="preserve">The </w:t>
      </w:r>
      <w:r w:rsidR="00173D4D">
        <w:rPr>
          <w:rFonts w:eastAsiaTheme="minorEastAsia" w:hint="eastAsia"/>
          <w:lang w:eastAsia="zh-CN"/>
        </w:rPr>
        <w:t>ASP</w:t>
      </w:r>
      <w:r w:rsidR="00173D4D" w:rsidRPr="003D4ABF">
        <w:t xml:space="preserve"> is not considered valid unless all the provided Validation Criteria are met.</w:t>
      </w:r>
    </w:p>
    <w:p w14:paraId="67A4424C" w14:textId="1536FA31" w:rsidR="0075465D" w:rsidRDefault="0075465D" w:rsidP="0075465D">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n example ASP is as following, when an application</w:t>
      </w:r>
      <w:r w:rsidR="00A24FC4">
        <w:rPr>
          <w:rFonts w:eastAsiaTheme="minorEastAsia"/>
          <w:color w:val="auto"/>
          <w:lang w:eastAsia="zh-CN"/>
        </w:rPr>
        <w:t xml:space="preserve"> traffic appears, it firstly evaluates which Traffic descriptor it can be matched, and then select an PLMN ID</w:t>
      </w:r>
      <w:r w:rsidR="00367DD9">
        <w:rPr>
          <w:rFonts w:eastAsiaTheme="minorEastAsia" w:hint="eastAsia"/>
          <w:color w:val="auto"/>
          <w:lang w:eastAsia="zh-CN"/>
        </w:rPr>
        <w:t xml:space="preserve"> and RAT type</w:t>
      </w:r>
      <w:r w:rsidR="00A24FC4">
        <w:rPr>
          <w:rFonts w:eastAsiaTheme="minorEastAsia"/>
          <w:color w:val="auto"/>
          <w:lang w:eastAsia="zh-CN"/>
        </w:rPr>
        <w:t xml:space="preserve"> </w:t>
      </w:r>
      <w:r w:rsidR="00A24FC4" w:rsidRPr="00A24FC4">
        <w:rPr>
          <w:rFonts w:eastAsiaTheme="minorEastAsia"/>
          <w:color w:val="auto"/>
          <w:u w:val="single"/>
          <w:lang w:eastAsia="zh-CN"/>
        </w:rPr>
        <w:t>for which the UE has registered</w:t>
      </w:r>
      <w:r w:rsidR="00A24FC4" w:rsidRPr="00A24FC4">
        <w:rPr>
          <w:rFonts w:eastAsiaTheme="minorEastAsia"/>
          <w:color w:val="auto"/>
          <w:lang w:eastAsia="zh-CN"/>
        </w:rPr>
        <w:t>, if there is no registered PLMN ID</w:t>
      </w:r>
      <w:r w:rsidR="00367DD9">
        <w:rPr>
          <w:rFonts w:eastAsiaTheme="minorEastAsia" w:hint="eastAsia"/>
          <w:color w:val="auto"/>
          <w:lang w:eastAsia="zh-CN"/>
        </w:rPr>
        <w:t xml:space="preserve"> and matched RAT type</w:t>
      </w:r>
      <w:r w:rsidR="00A24FC4" w:rsidRPr="00A24FC4">
        <w:rPr>
          <w:rFonts w:eastAsiaTheme="minorEastAsia"/>
          <w:color w:val="auto"/>
          <w:lang w:eastAsia="zh-CN"/>
        </w:rPr>
        <w:t xml:space="preserve"> in this entry, the UE will further evaluate the next matched traffic descriptor</w:t>
      </w:r>
      <w:r w:rsidR="00A24FC4">
        <w:rPr>
          <w:rFonts w:eastAsiaTheme="minorEastAsia"/>
          <w:color w:val="auto"/>
          <w:lang w:eastAsia="zh-CN"/>
        </w:rPr>
        <w:t xml:space="preserve"> and so on. Then the UE will use the URSP rules corresponding to the PLMN ID</w:t>
      </w:r>
      <w:r w:rsidR="00367DD9">
        <w:rPr>
          <w:rFonts w:eastAsiaTheme="minorEastAsia" w:hint="eastAsia"/>
          <w:color w:val="auto"/>
          <w:lang w:eastAsia="zh-CN"/>
        </w:rPr>
        <w:t>.</w:t>
      </w:r>
    </w:p>
    <w:p w14:paraId="225B71BF" w14:textId="1484A6B6" w:rsidR="00367DD9" w:rsidRPr="00367DD9" w:rsidRDefault="00367DD9" w:rsidP="00367DD9">
      <w:pPr>
        <w:keepNext/>
        <w:keepLines/>
        <w:spacing w:before="60"/>
        <w:jc w:val="center"/>
        <w:rPr>
          <w:rFonts w:ascii="Arial" w:eastAsia="等线" w:hAnsi="Arial"/>
          <w:b/>
          <w:color w:val="auto"/>
          <w:lang w:eastAsia="zh-CN"/>
        </w:rPr>
      </w:pPr>
      <w:bookmarkStart w:id="14" w:name="_CRTable6_6_2_13"/>
      <w:r w:rsidRPr="00367DD9">
        <w:rPr>
          <w:rFonts w:ascii="Arial" w:eastAsia="等线" w:hAnsi="Arial"/>
          <w:b/>
          <w:color w:val="auto"/>
          <w:lang w:eastAsia="en-GB"/>
        </w:rPr>
        <w:t xml:space="preserve">Table </w:t>
      </w:r>
      <w:bookmarkEnd w:id="14"/>
      <w:r w:rsidRPr="00367DD9">
        <w:rPr>
          <w:rFonts w:ascii="Arial" w:eastAsia="等线" w:hAnsi="Arial"/>
          <w:b/>
          <w:color w:val="auto"/>
          <w:lang w:eastAsia="en-GB"/>
        </w:rPr>
        <w:t>6.</w:t>
      </w:r>
      <w:r>
        <w:rPr>
          <w:rFonts w:ascii="Arial" w:eastAsia="等线" w:hAnsi="Arial" w:hint="eastAsia"/>
          <w:b/>
          <w:color w:val="auto"/>
          <w:lang w:eastAsia="zh-CN"/>
        </w:rPr>
        <w:t>X</w:t>
      </w:r>
      <w:r w:rsidRPr="00367DD9">
        <w:rPr>
          <w:rFonts w:ascii="Arial" w:eastAsia="等线" w:hAnsi="Arial"/>
          <w:b/>
          <w:color w:val="auto"/>
          <w:lang w:eastAsia="en-GB"/>
        </w:rPr>
        <w:t>.</w:t>
      </w:r>
      <w:r w:rsidR="007E7EE8">
        <w:rPr>
          <w:rFonts w:ascii="Arial" w:eastAsia="等线" w:hAnsi="Arial" w:hint="eastAsia"/>
          <w:b/>
          <w:color w:val="auto"/>
          <w:lang w:eastAsia="zh-CN"/>
        </w:rPr>
        <w:t>1</w:t>
      </w:r>
      <w:r w:rsidRPr="00367DD9">
        <w:rPr>
          <w:rFonts w:ascii="Arial" w:eastAsia="等线" w:hAnsi="Arial"/>
          <w:b/>
          <w:color w:val="auto"/>
          <w:lang w:eastAsia="en-GB"/>
        </w:rPr>
        <w:t>-</w:t>
      </w:r>
      <w:r>
        <w:rPr>
          <w:rFonts w:ascii="Arial" w:eastAsia="等线" w:hAnsi="Arial" w:hint="eastAsia"/>
          <w:b/>
          <w:color w:val="auto"/>
          <w:lang w:eastAsia="zh-CN"/>
        </w:rPr>
        <w:t>1</w:t>
      </w:r>
      <w:r w:rsidRPr="00367DD9">
        <w:rPr>
          <w:rFonts w:ascii="Arial" w:eastAsia="等线" w:hAnsi="Arial"/>
          <w:b/>
          <w:color w:val="auto"/>
          <w:lang w:eastAsia="en-GB"/>
        </w:rPr>
        <w:t xml:space="preserve">: </w:t>
      </w:r>
      <w:r>
        <w:rPr>
          <w:rFonts w:ascii="Arial" w:eastAsia="等线" w:hAnsi="Arial" w:hint="eastAsia"/>
          <w:b/>
          <w:color w:val="auto"/>
          <w:lang w:eastAsia="zh-CN"/>
        </w:rPr>
        <w:t>Access</w:t>
      </w:r>
      <w:r w:rsidRPr="00367DD9">
        <w:rPr>
          <w:rFonts w:ascii="Arial" w:eastAsia="等线" w:hAnsi="Arial"/>
          <w:b/>
          <w:color w:val="auto"/>
          <w:lang w:eastAsia="en-GB"/>
        </w:rPr>
        <w:t xml:space="preserve"> Selection </w:t>
      </w:r>
      <w:r>
        <w:rPr>
          <w:rFonts w:ascii="Arial" w:eastAsia="等线" w:hAnsi="Arial" w:hint="eastAsia"/>
          <w:b/>
          <w:color w:val="auto"/>
          <w:lang w:eastAsia="zh-CN"/>
        </w:rPr>
        <w:t>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8C69A7" w:rsidRPr="00817054" w14:paraId="0FF357A1" w14:textId="77777777" w:rsidTr="005D1A18">
        <w:trPr>
          <w:cantSplit/>
          <w:tblHeader/>
        </w:trPr>
        <w:tc>
          <w:tcPr>
            <w:tcW w:w="1457" w:type="dxa"/>
          </w:tcPr>
          <w:p w14:paraId="6DA70ADB" w14:textId="77777777" w:rsidR="008C69A7" w:rsidRPr="00817054" w:rsidRDefault="008C69A7" w:rsidP="005D1A18">
            <w:pPr>
              <w:pStyle w:val="TAH"/>
              <w:rPr>
                <w:sz w:val="15"/>
                <w:szCs w:val="15"/>
              </w:rPr>
            </w:pPr>
            <w:r w:rsidRPr="00817054">
              <w:rPr>
                <w:sz w:val="15"/>
                <w:szCs w:val="15"/>
              </w:rPr>
              <w:t>Information name</w:t>
            </w:r>
          </w:p>
        </w:tc>
        <w:tc>
          <w:tcPr>
            <w:tcW w:w="2470" w:type="dxa"/>
          </w:tcPr>
          <w:p w14:paraId="3C585531" w14:textId="77777777" w:rsidR="008C69A7" w:rsidRPr="00817054" w:rsidRDefault="008C69A7" w:rsidP="005D1A18">
            <w:pPr>
              <w:pStyle w:val="TAH"/>
              <w:rPr>
                <w:sz w:val="15"/>
                <w:szCs w:val="15"/>
              </w:rPr>
            </w:pPr>
            <w:r w:rsidRPr="00817054">
              <w:rPr>
                <w:sz w:val="15"/>
                <w:szCs w:val="15"/>
              </w:rPr>
              <w:t>Description</w:t>
            </w:r>
          </w:p>
        </w:tc>
        <w:tc>
          <w:tcPr>
            <w:tcW w:w="1578" w:type="dxa"/>
          </w:tcPr>
          <w:p w14:paraId="23C9065B" w14:textId="77777777" w:rsidR="008C69A7" w:rsidRPr="00817054" w:rsidRDefault="008C69A7" w:rsidP="005D1A18">
            <w:pPr>
              <w:pStyle w:val="TAH"/>
              <w:rPr>
                <w:sz w:val="15"/>
                <w:szCs w:val="15"/>
              </w:rPr>
            </w:pPr>
            <w:r w:rsidRPr="00817054">
              <w:rPr>
                <w:sz w:val="15"/>
                <w:szCs w:val="15"/>
              </w:rPr>
              <w:t>Category</w:t>
            </w:r>
          </w:p>
        </w:tc>
        <w:tc>
          <w:tcPr>
            <w:tcW w:w="1599" w:type="dxa"/>
          </w:tcPr>
          <w:p w14:paraId="72058475" w14:textId="77777777" w:rsidR="008C69A7" w:rsidRPr="00817054" w:rsidRDefault="008C69A7" w:rsidP="005D1A18">
            <w:pPr>
              <w:pStyle w:val="TAH"/>
              <w:rPr>
                <w:sz w:val="15"/>
                <w:szCs w:val="15"/>
              </w:rPr>
            </w:pPr>
            <w:r w:rsidRPr="00817054">
              <w:rPr>
                <w:sz w:val="15"/>
                <w:szCs w:val="15"/>
              </w:rPr>
              <w:t>PCF permitted to modify in a UE context</w:t>
            </w:r>
          </w:p>
        </w:tc>
        <w:tc>
          <w:tcPr>
            <w:tcW w:w="1418" w:type="dxa"/>
          </w:tcPr>
          <w:p w14:paraId="58B76D92" w14:textId="77777777" w:rsidR="008C69A7" w:rsidRPr="00817054" w:rsidRDefault="008C69A7" w:rsidP="005D1A18">
            <w:pPr>
              <w:pStyle w:val="TAH"/>
              <w:rPr>
                <w:sz w:val="15"/>
                <w:szCs w:val="15"/>
              </w:rPr>
            </w:pPr>
            <w:r w:rsidRPr="00817054">
              <w:rPr>
                <w:sz w:val="15"/>
                <w:szCs w:val="15"/>
              </w:rPr>
              <w:t>Scope</w:t>
            </w:r>
          </w:p>
        </w:tc>
      </w:tr>
      <w:tr w:rsidR="008C69A7" w:rsidRPr="00817054" w14:paraId="58AF90F1" w14:textId="77777777" w:rsidTr="005D1A18">
        <w:trPr>
          <w:cantSplit/>
          <w:tblHeader/>
        </w:trPr>
        <w:tc>
          <w:tcPr>
            <w:tcW w:w="1457" w:type="dxa"/>
          </w:tcPr>
          <w:p w14:paraId="057569F3" w14:textId="77777777" w:rsidR="008C69A7" w:rsidRPr="00817054" w:rsidRDefault="008C69A7" w:rsidP="005D1A18">
            <w:pPr>
              <w:pStyle w:val="TAL"/>
              <w:rPr>
                <w:sz w:val="15"/>
                <w:szCs w:val="15"/>
                <w:lang w:eastAsia="zh-CN"/>
              </w:rPr>
            </w:pPr>
            <w:r w:rsidRPr="00817054">
              <w:rPr>
                <w:sz w:val="15"/>
                <w:szCs w:val="15"/>
              </w:rPr>
              <w:t xml:space="preserve">Rule </w:t>
            </w:r>
            <w:r w:rsidRPr="00817054">
              <w:rPr>
                <w:rFonts w:hint="eastAsia"/>
                <w:sz w:val="15"/>
                <w:szCs w:val="15"/>
              </w:rPr>
              <w:t>Precedence</w:t>
            </w:r>
          </w:p>
        </w:tc>
        <w:tc>
          <w:tcPr>
            <w:tcW w:w="2470" w:type="dxa"/>
          </w:tcPr>
          <w:p w14:paraId="046E3412" w14:textId="0C531859" w:rsidR="008C69A7" w:rsidRPr="00817054" w:rsidRDefault="008C69A7" w:rsidP="005D1A18">
            <w:pPr>
              <w:pStyle w:val="TAL"/>
              <w:rPr>
                <w:sz w:val="15"/>
                <w:szCs w:val="15"/>
                <w:lang w:eastAsia="zh-CN"/>
              </w:rPr>
            </w:pPr>
            <w:r w:rsidRPr="00817054">
              <w:rPr>
                <w:rFonts w:hint="eastAsia"/>
                <w:sz w:val="15"/>
                <w:szCs w:val="15"/>
              </w:rPr>
              <w:t xml:space="preserve">Determines the order the </w:t>
            </w:r>
            <w:r w:rsidR="00F62B52">
              <w:rPr>
                <w:rFonts w:eastAsiaTheme="minorEastAsia" w:hint="eastAsia"/>
                <w:sz w:val="15"/>
                <w:szCs w:val="15"/>
                <w:lang w:eastAsia="zh-CN"/>
              </w:rPr>
              <w:t>ASP</w:t>
            </w:r>
            <w:r w:rsidRPr="00817054">
              <w:rPr>
                <w:rFonts w:hint="eastAsia"/>
                <w:sz w:val="15"/>
                <w:szCs w:val="15"/>
              </w:rPr>
              <w:t xml:space="preserve"> </w:t>
            </w:r>
            <w:r w:rsidRPr="00817054">
              <w:rPr>
                <w:sz w:val="15"/>
                <w:szCs w:val="15"/>
              </w:rPr>
              <w:t xml:space="preserve">rule </w:t>
            </w:r>
            <w:r w:rsidRPr="00817054">
              <w:rPr>
                <w:rFonts w:hint="eastAsia"/>
                <w:sz w:val="15"/>
                <w:szCs w:val="15"/>
              </w:rPr>
              <w:t>is enforced</w:t>
            </w:r>
            <w:r w:rsidRPr="00817054">
              <w:rPr>
                <w:sz w:val="15"/>
                <w:szCs w:val="15"/>
              </w:rPr>
              <w:t xml:space="preserve"> in the UE</w:t>
            </w:r>
            <w:r w:rsidRPr="00817054">
              <w:rPr>
                <w:rFonts w:hint="eastAsia"/>
                <w:sz w:val="15"/>
                <w:szCs w:val="15"/>
              </w:rPr>
              <w:t>.</w:t>
            </w:r>
          </w:p>
        </w:tc>
        <w:tc>
          <w:tcPr>
            <w:tcW w:w="1578" w:type="dxa"/>
          </w:tcPr>
          <w:p w14:paraId="12D05123" w14:textId="0E99940D" w:rsidR="008C69A7" w:rsidRPr="008C69A7" w:rsidRDefault="008C69A7" w:rsidP="005D1A18">
            <w:pPr>
              <w:pStyle w:val="TAL"/>
              <w:rPr>
                <w:rFonts w:eastAsiaTheme="minorEastAsia"/>
                <w:sz w:val="15"/>
                <w:szCs w:val="15"/>
                <w:lang w:eastAsia="zh-CN"/>
              </w:rPr>
            </w:pPr>
            <w:r w:rsidRPr="00817054">
              <w:rPr>
                <w:rFonts w:hint="eastAsia"/>
                <w:sz w:val="15"/>
                <w:szCs w:val="15"/>
              </w:rPr>
              <w:t>Mandatory</w:t>
            </w:r>
          </w:p>
        </w:tc>
        <w:tc>
          <w:tcPr>
            <w:tcW w:w="1599" w:type="dxa"/>
          </w:tcPr>
          <w:p w14:paraId="5CC560D6" w14:textId="77777777" w:rsidR="008C69A7" w:rsidRPr="00817054" w:rsidRDefault="008C69A7" w:rsidP="005D1A18">
            <w:pPr>
              <w:pStyle w:val="TAL"/>
              <w:rPr>
                <w:sz w:val="15"/>
                <w:szCs w:val="15"/>
              </w:rPr>
            </w:pPr>
            <w:r w:rsidRPr="00817054">
              <w:rPr>
                <w:rFonts w:hint="eastAsia"/>
                <w:sz w:val="15"/>
                <w:szCs w:val="15"/>
              </w:rPr>
              <w:t>Yes</w:t>
            </w:r>
          </w:p>
        </w:tc>
        <w:tc>
          <w:tcPr>
            <w:tcW w:w="1418" w:type="dxa"/>
          </w:tcPr>
          <w:p w14:paraId="1B20E9A1" w14:textId="77777777" w:rsidR="008C69A7" w:rsidRPr="00817054" w:rsidRDefault="008C69A7" w:rsidP="005D1A18">
            <w:pPr>
              <w:pStyle w:val="TAL"/>
              <w:rPr>
                <w:sz w:val="15"/>
                <w:szCs w:val="15"/>
                <w:lang w:val="es-ES_tradnl"/>
              </w:rPr>
            </w:pPr>
            <w:r w:rsidRPr="00817054">
              <w:rPr>
                <w:sz w:val="15"/>
                <w:szCs w:val="15"/>
              </w:rPr>
              <w:t>UE context</w:t>
            </w:r>
          </w:p>
        </w:tc>
      </w:tr>
      <w:tr w:rsidR="00F62B52" w:rsidRPr="00817054" w14:paraId="6D81B9CA" w14:textId="77777777" w:rsidTr="005D1A18">
        <w:trPr>
          <w:cantSplit/>
        </w:trPr>
        <w:tc>
          <w:tcPr>
            <w:tcW w:w="1457" w:type="dxa"/>
          </w:tcPr>
          <w:p w14:paraId="62584404" w14:textId="77777777" w:rsidR="00F62B52" w:rsidRPr="00817054" w:rsidRDefault="00F62B52" w:rsidP="00F62B52">
            <w:pPr>
              <w:pStyle w:val="TAL"/>
              <w:rPr>
                <w:b/>
                <w:sz w:val="15"/>
                <w:szCs w:val="15"/>
                <w:lang w:val="en-US"/>
              </w:rPr>
            </w:pPr>
            <w:r w:rsidRPr="00817054">
              <w:rPr>
                <w:b/>
                <w:sz w:val="15"/>
                <w:szCs w:val="15"/>
                <w:lang w:val="en-US"/>
              </w:rPr>
              <w:t>Traffic descriptor</w:t>
            </w:r>
          </w:p>
        </w:tc>
        <w:tc>
          <w:tcPr>
            <w:tcW w:w="2470" w:type="dxa"/>
          </w:tcPr>
          <w:p w14:paraId="6F363ED1" w14:textId="77777777" w:rsidR="00F62B52" w:rsidRPr="00817054" w:rsidRDefault="00F62B52" w:rsidP="00F62B52">
            <w:pPr>
              <w:pStyle w:val="TAL"/>
              <w:rPr>
                <w:sz w:val="15"/>
                <w:szCs w:val="15"/>
                <w:lang w:val="en-US"/>
              </w:rPr>
            </w:pPr>
            <w:r w:rsidRPr="00817054">
              <w:rPr>
                <w:i/>
                <w:sz w:val="15"/>
                <w:szCs w:val="15"/>
                <w:lang w:val="en-US"/>
              </w:rPr>
              <w:t>This part defines the traffic descriptors for the policy</w:t>
            </w:r>
          </w:p>
        </w:tc>
        <w:tc>
          <w:tcPr>
            <w:tcW w:w="1578" w:type="dxa"/>
          </w:tcPr>
          <w:p w14:paraId="0F14D150" w14:textId="2E368947" w:rsidR="00F62B52" w:rsidRPr="008C69A7" w:rsidRDefault="00F62B52" w:rsidP="00F62B52">
            <w:pPr>
              <w:pStyle w:val="TAL"/>
              <w:rPr>
                <w:rFonts w:eastAsiaTheme="minorEastAsia"/>
                <w:sz w:val="15"/>
                <w:szCs w:val="15"/>
                <w:lang w:eastAsia="zh-CN"/>
              </w:rPr>
            </w:pPr>
          </w:p>
        </w:tc>
        <w:tc>
          <w:tcPr>
            <w:tcW w:w="1599" w:type="dxa"/>
          </w:tcPr>
          <w:p w14:paraId="2CAEA76E" w14:textId="377F6AF2" w:rsidR="00F62B52" w:rsidRPr="00817054" w:rsidRDefault="00F62B52" w:rsidP="00F62B52">
            <w:pPr>
              <w:pStyle w:val="TAL"/>
              <w:rPr>
                <w:sz w:val="15"/>
                <w:szCs w:val="15"/>
              </w:rPr>
            </w:pPr>
          </w:p>
        </w:tc>
        <w:tc>
          <w:tcPr>
            <w:tcW w:w="1418" w:type="dxa"/>
          </w:tcPr>
          <w:p w14:paraId="4359F7BC" w14:textId="2E596B8A" w:rsidR="00F62B52" w:rsidRPr="00817054" w:rsidRDefault="00F62B52" w:rsidP="00F62B52">
            <w:pPr>
              <w:pStyle w:val="TAL"/>
              <w:rPr>
                <w:sz w:val="15"/>
                <w:szCs w:val="15"/>
              </w:rPr>
            </w:pPr>
          </w:p>
        </w:tc>
      </w:tr>
      <w:tr w:rsidR="00F62B52" w:rsidRPr="00817054" w14:paraId="3F58A996" w14:textId="77777777" w:rsidTr="005D1A18">
        <w:trPr>
          <w:cantSplit/>
        </w:trPr>
        <w:tc>
          <w:tcPr>
            <w:tcW w:w="1457" w:type="dxa"/>
          </w:tcPr>
          <w:p w14:paraId="1AA66CA3" w14:textId="47097092" w:rsidR="00F62B52" w:rsidRPr="00817054" w:rsidRDefault="00F62B52" w:rsidP="00F62B52">
            <w:pPr>
              <w:pStyle w:val="TAL"/>
              <w:rPr>
                <w:b/>
                <w:sz w:val="15"/>
                <w:szCs w:val="15"/>
                <w:lang w:val="en-US"/>
              </w:rPr>
            </w:pPr>
            <w:r w:rsidRPr="00817054">
              <w:rPr>
                <w:sz w:val="15"/>
                <w:szCs w:val="15"/>
                <w:lang w:val="en-US"/>
              </w:rPr>
              <w:t>Application identifiers</w:t>
            </w:r>
          </w:p>
        </w:tc>
        <w:tc>
          <w:tcPr>
            <w:tcW w:w="2470" w:type="dxa"/>
          </w:tcPr>
          <w:p w14:paraId="7DA27A35" w14:textId="50307644" w:rsidR="00F62B52" w:rsidRPr="00817054" w:rsidRDefault="00F62B52" w:rsidP="00F62B52">
            <w:pPr>
              <w:pStyle w:val="TAL"/>
              <w:rPr>
                <w:i/>
                <w:sz w:val="15"/>
                <w:szCs w:val="15"/>
                <w:lang w:val="en-US"/>
              </w:rPr>
            </w:pPr>
            <w:r w:rsidRPr="00817054">
              <w:rPr>
                <w:sz w:val="15"/>
                <w:szCs w:val="15"/>
                <w:lang w:val="en-US"/>
              </w:rPr>
              <w:t xml:space="preserve">Application identifier(s) </w:t>
            </w:r>
          </w:p>
        </w:tc>
        <w:tc>
          <w:tcPr>
            <w:tcW w:w="1578" w:type="dxa"/>
          </w:tcPr>
          <w:p w14:paraId="5D375104" w14:textId="6E35F7C0"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2E2BF9C5" w14:textId="276E73EB" w:rsidR="00F62B52" w:rsidRPr="00817054" w:rsidRDefault="00F62B52" w:rsidP="00F62B52">
            <w:pPr>
              <w:pStyle w:val="TAL"/>
              <w:rPr>
                <w:sz w:val="15"/>
                <w:szCs w:val="15"/>
              </w:rPr>
            </w:pPr>
            <w:r w:rsidRPr="00817054">
              <w:rPr>
                <w:sz w:val="15"/>
                <w:szCs w:val="15"/>
              </w:rPr>
              <w:t>Yes</w:t>
            </w:r>
          </w:p>
        </w:tc>
        <w:tc>
          <w:tcPr>
            <w:tcW w:w="1418" w:type="dxa"/>
          </w:tcPr>
          <w:p w14:paraId="6819C2F2" w14:textId="5361B8E4" w:rsidR="00F62B52" w:rsidRPr="00817054" w:rsidRDefault="00F62B52" w:rsidP="00F62B52">
            <w:pPr>
              <w:pStyle w:val="TAL"/>
              <w:rPr>
                <w:sz w:val="15"/>
                <w:szCs w:val="15"/>
              </w:rPr>
            </w:pPr>
            <w:r w:rsidRPr="00817054">
              <w:rPr>
                <w:sz w:val="15"/>
                <w:szCs w:val="15"/>
              </w:rPr>
              <w:t>UE context</w:t>
            </w:r>
          </w:p>
        </w:tc>
      </w:tr>
      <w:tr w:rsidR="00F62B52" w:rsidRPr="00817054" w14:paraId="02776BF1" w14:textId="77777777" w:rsidTr="005D1A18">
        <w:trPr>
          <w:cantSplit/>
        </w:trPr>
        <w:tc>
          <w:tcPr>
            <w:tcW w:w="1457" w:type="dxa"/>
          </w:tcPr>
          <w:p w14:paraId="38D19A37" w14:textId="66FED758" w:rsidR="00F62B52" w:rsidRPr="00817054" w:rsidRDefault="00F62B52" w:rsidP="00F62B52">
            <w:pPr>
              <w:pStyle w:val="TAL"/>
              <w:rPr>
                <w:b/>
                <w:sz w:val="15"/>
                <w:szCs w:val="15"/>
                <w:lang w:val="en-US"/>
              </w:rPr>
            </w:pPr>
            <w:r w:rsidRPr="00817054">
              <w:rPr>
                <w:sz w:val="15"/>
                <w:szCs w:val="15"/>
                <w:lang w:val="en-US"/>
              </w:rPr>
              <w:t>IP descriptors</w:t>
            </w:r>
          </w:p>
        </w:tc>
        <w:tc>
          <w:tcPr>
            <w:tcW w:w="2470" w:type="dxa"/>
          </w:tcPr>
          <w:p w14:paraId="5C161116" w14:textId="599846F9" w:rsidR="00F62B52" w:rsidRPr="00817054" w:rsidRDefault="00F62B52" w:rsidP="00F62B52">
            <w:pPr>
              <w:pStyle w:val="TAL"/>
              <w:rPr>
                <w:i/>
                <w:sz w:val="15"/>
                <w:szCs w:val="15"/>
                <w:lang w:val="en-US"/>
              </w:rPr>
            </w:pPr>
            <w:r w:rsidRPr="00817054">
              <w:rPr>
                <w:sz w:val="15"/>
                <w:szCs w:val="15"/>
                <w:lang w:val="en-US"/>
              </w:rPr>
              <w:t>IP 3 tuple(s) (</w:t>
            </w:r>
            <w:r w:rsidRPr="00817054">
              <w:rPr>
                <w:sz w:val="15"/>
                <w:szCs w:val="15"/>
              </w:rPr>
              <w:t>destination IP address or IPv6 network prefix, destination port number, protocol ID of the protocol above IP)</w:t>
            </w:r>
          </w:p>
        </w:tc>
        <w:tc>
          <w:tcPr>
            <w:tcW w:w="1578" w:type="dxa"/>
          </w:tcPr>
          <w:p w14:paraId="559A626A" w14:textId="41E7AFE6"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1EBE6C27" w14:textId="7053E48A" w:rsidR="00F62B52" w:rsidRPr="00817054" w:rsidRDefault="00F62B52" w:rsidP="00F62B52">
            <w:pPr>
              <w:pStyle w:val="TAL"/>
              <w:rPr>
                <w:sz w:val="15"/>
                <w:szCs w:val="15"/>
              </w:rPr>
            </w:pPr>
            <w:r w:rsidRPr="00817054">
              <w:rPr>
                <w:rFonts w:hint="eastAsia"/>
                <w:sz w:val="15"/>
                <w:szCs w:val="15"/>
              </w:rPr>
              <w:t>Yes</w:t>
            </w:r>
          </w:p>
        </w:tc>
        <w:tc>
          <w:tcPr>
            <w:tcW w:w="1418" w:type="dxa"/>
          </w:tcPr>
          <w:p w14:paraId="0A47E060" w14:textId="5D73881A" w:rsidR="00F62B52" w:rsidRPr="00817054" w:rsidRDefault="00F62B52" w:rsidP="00F62B52">
            <w:pPr>
              <w:pStyle w:val="TAL"/>
              <w:rPr>
                <w:sz w:val="15"/>
                <w:szCs w:val="15"/>
              </w:rPr>
            </w:pPr>
            <w:r w:rsidRPr="00817054">
              <w:rPr>
                <w:sz w:val="15"/>
                <w:szCs w:val="15"/>
              </w:rPr>
              <w:t>UE context</w:t>
            </w:r>
          </w:p>
        </w:tc>
      </w:tr>
      <w:tr w:rsidR="00F62B52" w:rsidRPr="00817054" w14:paraId="32CFA931" w14:textId="77777777" w:rsidTr="005D1A18">
        <w:trPr>
          <w:cantSplit/>
        </w:trPr>
        <w:tc>
          <w:tcPr>
            <w:tcW w:w="1457" w:type="dxa"/>
          </w:tcPr>
          <w:p w14:paraId="4EA88FD0" w14:textId="343944F5" w:rsidR="00F62B52" w:rsidRPr="00817054" w:rsidRDefault="00F62B52" w:rsidP="00F62B52">
            <w:pPr>
              <w:pStyle w:val="TAL"/>
              <w:rPr>
                <w:b/>
                <w:sz w:val="15"/>
                <w:szCs w:val="15"/>
                <w:lang w:val="en-US"/>
              </w:rPr>
            </w:pPr>
            <w:r w:rsidRPr="00817054">
              <w:rPr>
                <w:sz w:val="15"/>
                <w:szCs w:val="15"/>
                <w:lang w:val="en-US"/>
              </w:rPr>
              <w:t>Non-IP descriptors</w:t>
            </w:r>
          </w:p>
        </w:tc>
        <w:tc>
          <w:tcPr>
            <w:tcW w:w="2470" w:type="dxa"/>
          </w:tcPr>
          <w:p w14:paraId="33A20AC3" w14:textId="141739FB" w:rsidR="00F62B52" w:rsidRPr="00817054" w:rsidRDefault="00F62B52" w:rsidP="00F62B52">
            <w:pPr>
              <w:pStyle w:val="TAL"/>
              <w:rPr>
                <w:i/>
                <w:sz w:val="15"/>
                <w:szCs w:val="15"/>
                <w:lang w:val="en-US"/>
              </w:rPr>
            </w:pPr>
            <w:r w:rsidRPr="00817054">
              <w:rPr>
                <w:sz w:val="15"/>
                <w:szCs w:val="15"/>
                <w:lang w:val="en-US"/>
              </w:rPr>
              <w:t>Descriptor(s) for non-IP traffic</w:t>
            </w:r>
          </w:p>
        </w:tc>
        <w:tc>
          <w:tcPr>
            <w:tcW w:w="1578" w:type="dxa"/>
          </w:tcPr>
          <w:p w14:paraId="6A839967" w14:textId="5A1816E4"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55A0F7F5" w14:textId="69331852" w:rsidR="00F62B52" w:rsidRPr="00817054" w:rsidRDefault="00F62B52" w:rsidP="00F62B52">
            <w:pPr>
              <w:pStyle w:val="TAL"/>
              <w:rPr>
                <w:sz w:val="15"/>
                <w:szCs w:val="15"/>
              </w:rPr>
            </w:pPr>
            <w:r w:rsidRPr="00817054">
              <w:rPr>
                <w:sz w:val="15"/>
                <w:szCs w:val="15"/>
              </w:rPr>
              <w:t>Yes</w:t>
            </w:r>
          </w:p>
        </w:tc>
        <w:tc>
          <w:tcPr>
            <w:tcW w:w="1418" w:type="dxa"/>
          </w:tcPr>
          <w:p w14:paraId="1B554F4B" w14:textId="6838E66A" w:rsidR="00F62B52" w:rsidRPr="00817054" w:rsidRDefault="00F62B52" w:rsidP="00F62B52">
            <w:pPr>
              <w:pStyle w:val="TAL"/>
              <w:rPr>
                <w:sz w:val="15"/>
                <w:szCs w:val="15"/>
              </w:rPr>
            </w:pPr>
            <w:r w:rsidRPr="00817054">
              <w:rPr>
                <w:sz w:val="15"/>
                <w:szCs w:val="15"/>
              </w:rPr>
              <w:t>UE context</w:t>
            </w:r>
          </w:p>
        </w:tc>
      </w:tr>
      <w:tr w:rsidR="00F62B52" w:rsidRPr="00817054" w14:paraId="3FCBD258" w14:textId="77777777" w:rsidTr="005D1A18">
        <w:trPr>
          <w:cantSplit/>
        </w:trPr>
        <w:tc>
          <w:tcPr>
            <w:tcW w:w="1457" w:type="dxa"/>
          </w:tcPr>
          <w:p w14:paraId="6B282096" w14:textId="69EC6E89" w:rsidR="00F62B52" w:rsidRPr="00817054" w:rsidRDefault="00F62B52" w:rsidP="00F62B52">
            <w:pPr>
              <w:pStyle w:val="TAL"/>
              <w:rPr>
                <w:b/>
                <w:sz w:val="15"/>
                <w:szCs w:val="15"/>
                <w:lang w:val="en-US"/>
              </w:rPr>
            </w:pPr>
            <w:r w:rsidRPr="00817054">
              <w:rPr>
                <w:sz w:val="15"/>
                <w:szCs w:val="15"/>
                <w:lang w:eastAsia="zh-CN"/>
              </w:rPr>
              <w:t>……</w:t>
            </w:r>
          </w:p>
        </w:tc>
        <w:tc>
          <w:tcPr>
            <w:tcW w:w="2470" w:type="dxa"/>
          </w:tcPr>
          <w:p w14:paraId="7D7701F7" w14:textId="77777777" w:rsidR="00F62B52" w:rsidRPr="00817054" w:rsidRDefault="00F62B52" w:rsidP="00F62B52">
            <w:pPr>
              <w:pStyle w:val="TAL"/>
              <w:rPr>
                <w:i/>
                <w:sz w:val="15"/>
                <w:szCs w:val="15"/>
                <w:lang w:val="en-US"/>
              </w:rPr>
            </w:pPr>
          </w:p>
        </w:tc>
        <w:tc>
          <w:tcPr>
            <w:tcW w:w="1578" w:type="dxa"/>
          </w:tcPr>
          <w:p w14:paraId="59935B16" w14:textId="77777777" w:rsidR="00F62B52" w:rsidRDefault="00F62B52" w:rsidP="00F62B52">
            <w:pPr>
              <w:pStyle w:val="TAL"/>
              <w:rPr>
                <w:rFonts w:eastAsiaTheme="minorEastAsia"/>
                <w:sz w:val="15"/>
                <w:szCs w:val="15"/>
                <w:lang w:eastAsia="zh-CN"/>
              </w:rPr>
            </w:pPr>
          </w:p>
        </w:tc>
        <w:tc>
          <w:tcPr>
            <w:tcW w:w="1599" w:type="dxa"/>
          </w:tcPr>
          <w:p w14:paraId="051A4CAA" w14:textId="77777777" w:rsidR="00F62B52" w:rsidRPr="00817054" w:rsidRDefault="00F62B52" w:rsidP="00F62B52">
            <w:pPr>
              <w:pStyle w:val="TAL"/>
              <w:rPr>
                <w:sz w:val="15"/>
                <w:szCs w:val="15"/>
              </w:rPr>
            </w:pPr>
          </w:p>
        </w:tc>
        <w:tc>
          <w:tcPr>
            <w:tcW w:w="1418" w:type="dxa"/>
          </w:tcPr>
          <w:p w14:paraId="5CFBB7EC" w14:textId="77777777" w:rsidR="00F62B52" w:rsidRPr="00817054" w:rsidRDefault="00F62B52" w:rsidP="00F62B52">
            <w:pPr>
              <w:pStyle w:val="TAL"/>
              <w:rPr>
                <w:sz w:val="15"/>
                <w:szCs w:val="15"/>
              </w:rPr>
            </w:pPr>
          </w:p>
        </w:tc>
      </w:tr>
      <w:tr w:rsidR="00F62B52" w:rsidRPr="00817054" w14:paraId="60222A0F" w14:textId="77777777" w:rsidTr="005D1A18">
        <w:trPr>
          <w:cantSplit/>
        </w:trPr>
        <w:tc>
          <w:tcPr>
            <w:tcW w:w="1457" w:type="dxa"/>
          </w:tcPr>
          <w:p w14:paraId="6818E23A" w14:textId="79C13BEB" w:rsidR="00F62B52" w:rsidRPr="008C69A7"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PLMN </w:t>
            </w:r>
            <w:r w:rsidRPr="008C69A7">
              <w:rPr>
                <w:rFonts w:eastAsiaTheme="minorEastAsia"/>
                <w:b/>
                <w:sz w:val="15"/>
                <w:szCs w:val="15"/>
                <w:lang w:eastAsia="zh-CN"/>
              </w:rPr>
              <w:t>preference</w:t>
            </w:r>
          </w:p>
        </w:tc>
        <w:tc>
          <w:tcPr>
            <w:tcW w:w="2470" w:type="dxa"/>
          </w:tcPr>
          <w:p w14:paraId="1DABA968" w14:textId="77777777" w:rsidR="00F62B52" w:rsidRPr="00817054" w:rsidRDefault="00F62B52" w:rsidP="00F62B52">
            <w:pPr>
              <w:pStyle w:val="TAL"/>
              <w:rPr>
                <w:sz w:val="15"/>
                <w:szCs w:val="15"/>
              </w:rPr>
            </w:pPr>
            <w:r w:rsidRPr="00817054">
              <w:rPr>
                <w:sz w:val="15"/>
                <w:szCs w:val="15"/>
              </w:rPr>
              <w:t xml:space="preserve">A list of Route Selection Descriptors. The components of a Route Selection Descriptor are described </w:t>
            </w:r>
            <w:proofErr w:type="gramStart"/>
            <w:r w:rsidRPr="00817054">
              <w:rPr>
                <w:sz w:val="15"/>
                <w:szCs w:val="15"/>
              </w:rPr>
              <w:t>in  table</w:t>
            </w:r>
            <w:proofErr w:type="gramEnd"/>
            <w:r w:rsidRPr="00817054">
              <w:rPr>
                <w:sz w:val="15"/>
                <w:szCs w:val="15"/>
              </w:rPr>
              <w:t xml:space="preserve"> 6.6.2-2.</w:t>
            </w:r>
          </w:p>
        </w:tc>
        <w:tc>
          <w:tcPr>
            <w:tcW w:w="1578" w:type="dxa"/>
          </w:tcPr>
          <w:p w14:paraId="5D8EC88E" w14:textId="77777777" w:rsidR="00F62B52" w:rsidRPr="00817054" w:rsidRDefault="00F62B52" w:rsidP="00F62B52">
            <w:pPr>
              <w:pStyle w:val="TAL"/>
              <w:rPr>
                <w:sz w:val="15"/>
                <w:szCs w:val="15"/>
              </w:rPr>
            </w:pPr>
            <w:r w:rsidRPr="00817054">
              <w:rPr>
                <w:sz w:val="15"/>
                <w:szCs w:val="15"/>
              </w:rPr>
              <w:t>Mandatory</w:t>
            </w:r>
          </w:p>
        </w:tc>
        <w:tc>
          <w:tcPr>
            <w:tcW w:w="1599" w:type="dxa"/>
          </w:tcPr>
          <w:p w14:paraId="49B0DE41" w14:textId="4781FD2D" w:rsidR="00F62B52" w:rsidRPr="00817054" w:rsidRDefault="00F62B52" w:rsidP="00F62B52">
            <w:pPr>
              <w:pStyle w:val="TAL"/>
              <w:rPr>
                <w:sz w:val="15"/>
                <w:szCs w:val="15"/>
              </w:rPr>
            </w:pPr>
            <w:r w:rsidRPr="00817054">
              <w:rPr>
                <w:rFonts w:hint="eastAsia"/>
                <w:sz w:val="15"/>
                <w:szCs w:val="15"/>
              </w:rPr>
              <w:t>Yes</w:t>
            </w:r>
          </w:p>
        </w:tc>
        <w:tc>
          <w:tcPr>
            <w:tcW w:w="1418" w:type="dxa"/>
          </w:tcPr>
          <w:p w14:paraId="214B4852" w14:textId="60DA81C9" w:rsidR="00F62B52" w:rsidRPr="00817054" w:rsidRDefault="00F62B52" w:rsidP="00F62B52">
            <w:pPr>
              <w:pStyle w:val="TAL"/>
              <w:rPr>
                <w:sz w:val="15"/>
                <w:szCs w:val="15"/>
              </w:rPr>
            </w:pPr>
            <w:r w:rsidRPr="00817054">
              <w:rPr>
                <w:sz w:val="15"/>
                <w:szCs w:val="15"/>
              </w:rPr>
              <w:t>UE context</w:t>
            </w:r>
          </w:p>
        </w:tc>
      </w:tr>
      <w:tr w:rsidR="00F62B52" w:rsidRPr="00817054" w14:paraId="576B24AC" w14:textId="77777777" w:rsidTr="005D1A18">
        <w:trPr>
          <w:cantSplit/>
        </w:trPr>
        <w:tc>
          <w:tcPr>
            <w:tcW w:w="1457" w:type="dxa"/>
          </w:tcPr>
          <w:p w14:paraId="7626BFF1" w14:textId="079D2AB7"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RAT </w:t>
            </w:r>
            <w:r w:rsidRPr="008C69A7">
              <w:rPr>
                <w:rFonts w:eastAsiaTheme="minorEastAsia"/>
                <w:b/>
                <w:sz w:val="15"/>
                <w:szCs w:val="15"/>
                <w:lang w:eastAsia="zh-CN"/>
              </w:rPr>
              <w:t>preference</w:t>
            </w:r>
          </w:p>
        </w:tc>
        <w:tc>
          <w:tcPr>
            <w:tcW w:w="2470" w:type="dxa"/>
          </w:tcPr>
          <w:p w14:paraId="479E707E" w14:textId="75AE941B" w:rsidR="00F62B52" w:rsidRPr="00F62B52" w:rsidRDefault="00F62B52" w:rsidP="00F62B52">
            <w:pPr>
              <w:pStyle w:val="TAL"/>
              <w:rPr>
                <w:rFonts w:eastAsiaTheme="minorEastAsia"/>
                <w:sz w:val="15"/>
                <w:szCs w:val="15"/>
                <w:lang w:eastAsia="zh-CN"/>
              </w:rPr>
            </w:pPr>
            <w:r w:rsidRPr="00F62B52">
              <w:rPr>
                <w:sz w:val="15"/>
                <w:szCs w:val="15"/>
              </w:rPr>
              <w:t xml:space="preserve">Indicates the preferred 3GPP RAT: </w:t>
            </w:r>
            <w:r>
              <w:rPr>
                <w:rFonts w:eastAsiaTheme="minorEastAsia" w:hint="eastAsia"/>
                <w:sz w:val="15"/>
                <w:szCs w:val="15"/>
                <w:lang w:eastAsia="zh-CN"/>
              </w:rPr>
              <w:t xml:space="preserve">e.g. </w:t>
            </w:r>
            <w:r w:rsidRPr="00F62B52">
              <w:rPr>
                <w:sz w:val="15"/>
                <w:szCs w:val="15"/>
              </w:rPr>
              <w:t>NR-TN, NR-NTN, E-UTRA</w:t>
            </w:r>
            <w:r>
              <w:rPr>
                <w:rFonts w:eastAsiaTheme="minorEastAsia" w:hint="eastAsia"/>
                <w:sz w:val="15"/>
                <w:szCs w:val="15"/>
                <w:lang w:eastAsia="zh-CN"/>
              </w:rPr>
              <w:t>.</w:t>
            </w:r>
          </w:p>
        </w:tc>
        <w:tc>
          <w:tcPr>
            <w:tcW w:w="1578" w:type="dxa"/>
          </w:tcPr>
          <w:p w14:paraId="244E7A00" w14:textId="4A06DC7C" w:rsidR="00F62B52" w:rsidRPr="00817054" w:rsidRDefault="00F62B52" w:rsidP="00F62B52">
            <w:pPr>
              <w:pStyle w:val="TAL"/>
              <w:rPr>
                <w:sz w:val="15"/>
                <w:szCs w:val="15"/>
              </w:rPr>
            </w:pPr>
            <w:r w:rsidRPr="00B0279F">
              <w:rPr>
                <w:sz w:val="15"/>
                <w:szCs w:val="15"/>
              </w:rPr>
              <w:t>Mandatory</w:t>
            </w:r>
          </w:p>
        </w:tc>
        <w:tc>
          <w:tcPr>
            <w:tcW w:w="1599" w:type="dxa"/>
          </w:tcPr>
          <w:p w14:paraId="71AB1EE0" w14:textId="488005F3" w:rsidR="00F62B52" w:rsidRPr="00817054" w:rsidRDefault="00F62B52" w:rsidP="00F62B52">
            <w:pPr>
              <w:pStyle w:val="TAL"/>
              <w:rPr>
                <w:sz w:val="15"/>
                <w:szCs w:val="15"/>
              </w:rPr>
            </w:pPr>
            <w:r w:rsidRPr="00817054">
              <w:rPr>
                <w:rFonts w:hint="eastAsia"/>
                <w:sz w:val="15"/>
                <w:szCs w:val="15"/>
              </w:rPr>
              <w:t>Yes</w:t>
            </w:r>
          </w:p>
        </w:tc>
        <w:tc>
          <w:tcPr>
            <w:tcW w:w="1418" w:type="dxa"/>
          </w:tcPr>
          <w:p w14:paraId="4CCC5F26" w14:textId="7271133E" w:rsidR="00F62B52" w:rsidRPr="00817054" w:rsidRDefault="00F62B52" w:rsidP="00F62B52">
            <w:pPr>
              <w:pStyle w:val="TAL"/>
              <w:rPr>
                <w:sz w:val="15"/>
                <w:szCs w:val="15"/>
              </w:rPr>
            </w:pPr>
            <w:r w:rsidRPr="00817054">
              <w:rPr>
                <w:sz w:val="15"/>
                <w:szCs w:val="15"/>
              </w:rPr>
              <w:t>UE context</w:t>
            </w:r>
          </w:p>
        </w:tc>
      </w:tr>
      <w:tr w:rsidR="00F62B52" w:rsidRPr="00817054" w14:paraId="32782004" w14:textId="77777777" w:rsidTr="005D1A18">
        <w:trPr>
          <w:cantSplit/>
        </w:trPr>
        <w:tc>
          <w:tcPr>
            <w:tcW w:w="1457" w:type="dxa"/>
          </w:tcPr>
          <w:p w14:paraId="57CE19B7" w14:textId="26D81A08"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CN type </w:t>
            </w:r>
            <w:r w:rsidRPr="008C69A7">
              <w:rPr>
                <w:rFonts w:eastAsiaTheme="minorEastAsia"/>
                <w:b/>
                <w:sz w:val="15"/>
                <w:szCs w:val="15"/>
                <w:lang w:eastAsia="zh-CN"/>
              </w:rPr>
              <w:t>preference</w:t>
            </w:r>
          </w:p>
        </w:tc>
        <w:tc>
          <w:tcPr>
            <w:tcW w:w="2470" w:type="dxa"/>
          </w:tcPr>
          <w:p w14:paraId="18BD5F71" w14:textId="2A06C069" w:rsidR="00F62B52" w:rsidRPr="00817054" w:rsidRDefault="00F62B52" w:rsidP="00F62B52">
            <w:pPr>
              <w:pStyle w:val="TAL"/>
              <w:rPr>
                <w:sz w:val="15"/>
                <w:szCs w:val="15"/>
              </w:rPr>
            </w:pPr>
            <w:r w:rsidRPr="00F62B52">
              <w:rPr>
                <w:rFonts w:hint="eastAsia"/>
                <w:sz w:val="15"/>
                <w:szCs w:val="15"/>
              </w:rPr>
              <w:t xml:space="preserve">Indicate the preferred CN type: </w:t>
            </w:r>
            <w:r>
              <w:rPr>
                <w:rFonts w:eastAsiaTheme="minorEastAsia" w:hint="eastAsia"/>
                <w:sz w:val="15"/>
                <w:szCs w:val="15"/>
                <w:lang w:eastAsia="zh-CN"/>
              </w:rPr>
              <w:t xml:space="preserve">e.g. </w:t>
            </w:r>
            <w:r w:rsidRPr="00F62B52">
              <w:rPr>
                <w:rFonts w:hint="eastAsia"/>
                <w:sz w:val="15"/>
                <w:szCs w:val="15"/>
              </w:rPr>
              <w:t>5GS</w:t>
            </w:r>
            <w:r w:rsidRPr="00F62B52">
              <w:rPr>
                <w:rFonts w:hint="eastAsia"/>
                <w:sz w:val="15"/>
                <w:szCs w:val="15"/>
              </w:rPr>
              <w:t>、</w:t>
            </w:r>
            <w:r w:rsidRPr="00F62B52">
              <w:rPr>
                <w:rFonts w:hint="eastAsia"/>
                <w:sz w:val="15"/>
                <w:szCs w:val="15"/>
              </w:rPr>
              <w:t>EPS</w:t>
            </w:r>
          </w:p>
        </w:tc>
        <w:tc>
          <w:tcPr>
            <w:tcW w:w="1578" w:type="dxa"/>
          </w:tcPr>
          <w:p w14:paraId="34034359" w14:textId="59055A30" w:rsidR="00F62B52" w:rsidRPr="00817054" w:rsidRDefault="00F62B52" w:rsidP="00F62B52">
            <w:pPr>
              <w:pStyle w:val="TAL"/>
              <w:rPr>
                <w:sz w:val="15"/>
                <w:szCs w:val="15"/>
              </w:rPr>
            </w:pPr>
            <w:r w:rsidRPr="00445C01">
              <w:rPr>
                <w:sz w:val="15"/>
                <w:szCs w:val="15"/>
              </w:rPr>
              <w:t>Optional</w:t>
            </w:r>
          </w:p>
        </w:tc>
        <w:tc>
          <w:tcPr>
            <w:tcW w:w="1599" w:type="dxa"/>
          </w:tcPr>
          <w:p w14:paraId="7C3B8A3D" w14:textId="4B686A7D" w:rsidR="00F62B52" w:rsidRPr="00817054" w:rsidRDefault="00F62B52" w:rsidP="00F62B52">
            <w:pPr>
              <w:pStyle w:val="TAL"/>
              <w:rPr>
                <w:sz w:val="15"/>
                <w:szCs w:val="15"/>
              </w:rPr>
            </w:pPr>
            <w:r w:rsidRPr="00817054">
              <w:rPr>
                <w:rFonts w:hint="eastAsia"/>
                <w:sz w:val="15"/>
                <w:szCs w:val="15"/>
              </w:rPr>
              <w:t>Yes</w:t>
            </w:r>
          </w:p>
        </w:tc>
        <w:tc>
          <w:tcPr>
            <w:tcW w:w="1418" w:type="dxa"/>
          </w:tcPr>
          <w:p w14:paraId="13334F5B" w14:textId="7FCA2389" w:rsidR="00F62B52" w:rsidRPr="00817054" w:rsidRDefault="00F62B52" w:rsidP="00F62B52">
            <w:pPr>
              <w:pStyle w:val="TAL"/>
              <w:rPr>
                <w:sz w:val="15"/>
                <w:szCs w:val="15"/>
              </w:rPr>
            </w:pPr>
            <w:r w:rsidRPr="00817054">
              <w:rPr>
                <w:sz w:val="15"/>
                <w:szCs w:val="15"/>
              </w:rPr>
              <w:t>UE context</w:t>
            </w:r>
          </w:p>
        </w:tc>
      </w:tr>
      <w:tr w:rsidR="00F62B52" w:rsidRPr="00817054" w14:paraId="3BE68C58" w14:textId="77777777" w:rsidTr="005D1A18">
        <w:trPr>
          <w:cantSplit/>
        </w:trPr>
        <w:tc>
          <w:tcPr>
            <w:tcW w:w="1457" w:type="dxa"/>
          </w:tcPr>
          <w:p w14:paraId="58F12B70" w14:textId="48613A54"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Access selection</w:t>
            </w:r>
            <w:r w:rsidRPr="00445C01">
              <w:rPr>
                <w:rFonts w:eastAsiaTheme="minorEastAsia"/>
                <w:b/>
                <w:sz w:val="15"/>
                <w:szCs w:val="15"/>
                <w:lang w:eastAsia="zh-CN"/>
              </w:rPr>
              <w:t xml:space="preserve"> Validation Criteria</w:t>
            </w:r>
          </w:p>
        </w:tc>
        <w:tc>
          <w:tcPr>
            <w:tcW w:w="2470" w:type="dxa"/>
          </w:tcPr>
          <w:p w14:paraId="371C3C22" w14:textId="4D6A277D" w:rsidR="00F62B52" w:rsidRPr="00F62B52" w:rsidRDefault="00F62B52" w:rsidP="00F62B52">
            <w:pPr>
              <w:pStyle w:val="TAL"/>
              <w:rPr>
                <w:i/>
                <w:iCs/>
                <w:sz w:val="15"/>
                <w:szCs w:val="15"/>
              </w:rPr>
            </w:pPr>
            <w:r w:rsidRPr="00F62B52">
              <w:rPr>
                <w:i/>
                <w:iCs/>
                <w:sz w:val="15"/>
                <w:szCs w:val="15"/>
              </w:rPr>
              <w:t xml:space="preserve">This part defines the </w:t>
            </w:r>
            <w:r w:rsidR="00F85602">
              <w:rPr>
                <w:rFonts w:eastAsiaTheme="minorEastAsia" w:hint="eastAsia"/>
                <w:i/>
                <w:iCs/>
                <w:sz w:val="15"/>
                <w:szCs w:val="15"/>
                <w:lang w:eastAsia="zh-CN"/>
              </w:rPr>
              <w:t>ASP</w:t>
            </w:r>
            <w:r w:rsidRPr="00F62B52">
              <w:rPr>
                <w:i/>
                <w:iCs/>
                <w:sz w:val="15"/>
                <w:szCs w:val="15"/>
              </w:rPr>
              <w:t xml:space="preserve"> Validation Criteria components</w:t>
            </w:r>
          </w:p>
        </w:tc>
        <w:tc>
          <w:tcPr>
            <w:tcW w:w="1578" w:type="dxa"/>
          </w:tcPr>
          <w:p w14:paraId="513BB307" w14:textId="5C5A36A1" w:rsidR="00F62B52" w:rsidRPr="00817054" w:rsidRDefault="00F62B52" w:rsidP="00F62B52">
            <w:pPr>
              <w:pStyle w:val="TAL"/>
              <w:rPr>
                <w:sz w:val="15"/>
                <w:szCs w:val="15"/>
              </w:rPr>
            </w:pPr>
            <w:r w:rsidRPr="00445C01">
              <w:rPr>
                <w:sz w:val="15"/>
                <w:szCs w:val="15"/>
              </w:rPr>
              <w:t>Optional</w:t>
            </w:r>
          </w:p>
        </w:tc>
        <w:tc>
          <w:tcPr>
            <w:tcW w:w="1599" w:type="dxa"/>
          </w:tcPr>
          <w:p w14:paraId="7A4FE2BD" w14:textId="5442F56F" w:rsidR="00F62B52" w:rsidRPr="00817054" w:rsidRDefault="00F62B52" w:rsidP="00F62B52">
            <w:pPr>
              <w:pStyle w:val="TAL"/>
              <w:rPr>
                <w:sz w:val="15"/>
                <w:szCs w:val="15"/>
              </w:rPr>
            </w:pPr>
            <w:r w:rsidRPr="00817054">
              <w:rPr>
                <w:rFonts w:hint="eastAsia"/>
                <w:sz w:val="15"/>
                <w:szCs w:val="15"/>
              </w:rPr>
              <w:t>Yes</w:t>
            </w:r>
          </w:p>
        </w:tc>
        <w:tc>
          <w:tcPr>
            <w:tcW w:w="1418" w:type="dxa"/>
          </w:tcPr>
          <w:p w14:paraId="65BA6CA3" w14:textId="27CE8CC0" w:rsidR="00F62B52" w:rsidRPr="00817054" w:rsidRDefault="00F62B52" w:rsidP="00F62B52">
            <w:pPr>
              <w:pStyle w:val="TAL"/>
              <w:rPr>
                <w:sz w:val="15"/>
                <w:szCs w:val="15"/>
              </w:rPr>
            </w:pPr>
            <w:r w:rsidRPr="00817054">
              <w:rPr>
                <w:sz w:val="15"/>
                <w:szCs w:val="15"/>
              </w:rPr>
              <w:t>UE context</w:t>
            </w:r>
          </w:p>
        </w:tc>
      </w:tr>
      <w:tr w:rsidR="00445C01" w:rsidRPr="00817054" w14:paraId="66116D66" w14:textId="77777777" w:rsidTr="005D1A18">
        <w:trPr>
          <w:cantSplit/>
        </w:trPr>
        <w:tc>
          <w:tcPr>
            <w:tcW w:w="1457" w:type="dxa"/>
          </w:tcPr>
          <w:p w14:paraId="5C9B998F" w14:textId="46F0CAD7" w:rsidR="00445C01" w:rsidRDefault="00445C01" w:rsidP="00445C01">
            <w:pPr>
              <w:pStyle w:val="TAL"/>
              <w:rPr>
                <w:rFonts w:eastAsiaTheme="minorEastAsia"/>
                <w:b/>
                <w:sz w:val="15"/>
                <w:szCs w:val="15"/>
                <w:lang w:eastAsia="zh-CN"/>
              </w:rPr>
            </w:pPr>
            <w:r w:rsidRPr="003D4ABF">
              <w:t>Time Window</w:t>
            </w:r>
          </w:p>
        </w:tc>
        <w:tc>
          <w:tcPr>
            <w:tcW w:w="2470" w:type="dxa"/>
          </w:tcPr>
          <w:p w14:paraId="585EF85C" w14:textId="6D953415" w:rsidR="00445C01" w:rsidRPr="00817054" w:rsidRDefault="00445C01" w:rsidP="00445C01">
            <w:pPr>
              <w:pStyle w:val="TAL"/>
              <w:rPr>
                <w:sz w:val="15"/>
                <w:szCs w:val="15"/>
              </w:rPr>
            </w:pPr>
            <w:r w:rsidRPr="00F62B52">
              <w:rPr>
                <w:sz w:val="15"/>
                <w:szCs w:val="15"/>
              </w:rPr>
              <w:t xml:space="preserve">The time window when the matching traffic is allowed. The </w:t>
            </w:r>
            <w:r w:rsidR="00F85602">
              <w:rPr>
                <w:rFonts w:eastAsiaTheme="minorEastAsia" w:hint="eastAsia"/>
                <w:sz w:val="15"/>
                <w:szCs w:val="15"/>
                <w:lang w:eastAsia="zh-CN"/>
              </w:rPr>
              <w:t>ASP rule</w:t>
            </w:r>
            <w:r w:rsidRPr="00F62B52">
              <w:rPr>
                <w:sz w:val="15"/>
                <w:szCs w:val="15"/>
              </w:rPr>
              <w:t xml:space="preserve"> is not considered to be valid if the current time is not in the time window.</w:t>
            </w:r>
          </w:p>
        </w:tc>
        <w:tc>
          <w:tcPr>
            <w:tcW w:w="1578" w:type="dxa"/>
          </w:tcPr>
          <w:p w14:paraId="4E6AD376" w14:textId="57E26C9F" w:rsidR="00445C01" w:rsidRPr="00817054" w:rsidRDefault="00445C01" w:rsidP="00445C01">
            <w:pPr>
              <w:pStyle w:val="TAL"/>
              <w:rPr>
                <w:sz w:val="15"/>
                <w:szCs w:val="15"/>
              </w:rPr>
            </w:pPr>
            <w:r w:rsidRPr="00F62B52">
              <w:rPr>
                <w:sz w:val="15"/>
                <w:szCs w:val="15"/>
              </w:rPr>
              <w:t>Optional</w:t>
            </w:r>
          </w:p>
        </w:tc>
        <w:tc>
          <w:tcPr>
            <w:tcW w:w="1599" w:type="dxa"/>
          </w:tcPr>
          <w:p w14:paraId="733F413D" w14:textId="246DF571" w:rsidR="00445C01" w:rsidRPr="00817054" w:rsidRDefault="00445C01" w:rsidP="00445C01">
            <w:pPr>
              <w:pStyle w:val="TAL"/>
              <w:rPr>
                <w:sz w:val="15"/>
                <w:szCs w:val="15"/>
              </w:rPr>
            </w:pPr>
            <w:r w:rsidRPr="00F62B52">
              <w:rPr>
                <w:sz w:val="15"/>
                <w:szCs w:val="15"/>
              </w:rPr>
              <w:t>Yes</w:t>
            </w:r>
          </w:p>
        </w:tc>
        <w:tc>
          <w:tcPr>
            <w:tcW w:w="1418" w:type="dxa"/>
          </w:tcPr>
          <w:p w14:paraId="5CB6A629" w14:textId="296DB62F" w:rsidR="00445C01" w:rsidRPr="00817054" w:rsidRDefault="00445C01" w:rsidP="00445C01">
            <w:pPr>
              <w:pStyle w:val="TAL"/>
              <w:rPr>
                <w:sz w:val="15"/>
                <w:szCs w:val="15"/>
              </w:rPr>
            </w:pPr>
            <w:r w:rsidRPr="00F62B52">
              <w:rPr>
                <w:sz w:val="15"/>
                <w:szCs w:val="15"/>
              </w:rPr>
              <w:t>UE context</w:t>
            </w:r>
          </w:p>
        </w:tc>
      </w:tr>
      <w:tr w:rsidR="00445C01" w:rsidRPr="00817054" w14:paraId="5FF49CDA" w14:textId="77777777" w:rsidTr="005D1A18">
        <w:trPr>
          <w:cantSplit/>
        </w:trPr>
        <w:tc>
          <w:tcPr>
            <w:tcW w:w="1457" w:type="dxa"/>
          </w:tcPr>
          <w:p w14:paraId="7EDF89F2" w14:textId="70F30383" w:rsidR="00445C01" w:rsidRDefault="00445C01" w:rsidP="00445C01">
            <w:pPr>
              <w:pStyle w:val="TAL"/>
              <w:rPr>
                <w:rFonts w:eastAsiaTheme="minorEastAsia"/>
                <w:b/>
                <w:sz w:val="15"/>
                <w:szCs w:val="15"/>
                <w:lang w:eastAsia="zh-CN"/>
              </w:rPr>
            </w:pPr>
            <w:r w:rsidRPr="003D4ABF">
              <w:t>Location Criteria</w:t>
            </w:r>
          </w:p>
        </w:tc>
        <w:tc>
          <w:tcPr>
            <w:tcW w:w="2470" w:type="dxa"/>
          </w:tcPr>
          <w:p w14:paraId="60BBFF4D" w14:textId="5B5BC67E" w:rsidR="00445C01" w:rsidRPr="00817054" w:rsidRDefault="00445C01" w:rsidP="00445C01">
            <w:pPr>
              <w:pStyle w:val="TAL"/>
              <w:rPr>
                <w:sz w:val="15"/>
                <w:szCs w:val="15"/>
              </w:rPr>
            </w:pPr>
            <w:r w:rsidRPr="00F62B52">
              <w:rPr>
                <w:sz w:val="15"/>
                <w:szCs w:val="15"/>
              </w:rPr>
              <w:t xml:space="preserve">The UE location where the matching traffic is allowed. The </w:t>
            </w:r>
            <w:r w:rsidR="00F85602">
              <w:rPr>
                <w:rFonts w:eastAsiaTheme="minorEastAsia" w:hint="eastAsia"/>
                <w:sz w:val="15"/>
                <w:szCs w:val="15"/>
                <w:lang w:eastAsia="zh-CN"/>
              </w:rPr>
              <w:t>ASP</w:t>
            </w:r>
            <w:r w:rsidRPr="00F62B52">
              <w:rPr>
                <w:sz w:val="15"/>
                <w:szCs w:val="15"/>
              </w:rPr>
              <w:t xml:space="preserve"> rule is not considered to be valid if the UE location does not match the location criteria.</w:t>
            </w:r>
          </w:p>
        </w:tc>
        <w:tc>
          <w:tcPr>
            <w:tcW w:w="1578" w:type="dxa"/>
          </w:tcPr>
          <w:p w14:paraId="273E0684" w14:textId="1E91E7E1" w:rsidR="00445C01" w:rsidRPr="00817054" w:rsidRDefault="00445C01" w:rsidP="00445C01">
            <w:pPr>
              <w:pStyle w:val="TAL"/>
              <w:rPr>
                <w:sz w:val="15"/>
                <w:szCs w:val="15"/>
              </w:rPr>
            </w:pPr>
            <w:r w:rsidRPr="00F62B52">
              <w:rPr>
                <w:sz w:val="15"/>
                <w:szCs w:val="15"/>
              </w:rPr>
              <w:t>Optional</w:t>
            </w:r>
          </w:p>
        </w:tc>
        <w:tc>
          <w:tcPr>
            <w:tcW w:w="1599" w:type="dxa"/>
          </w:tcPr>
          <w:p w14:paraId="118CABC1" w14:textId="5E795B88" w:rsidR="00445C01" w:rsidRPr="00817054" w:rsidRDefault="00445C01" w:rsidP="00445C01">
            <w:pPr>
              <w:pStyle w:val="TAL"/>
              <w:rPr>
                <w:sz w:val="15"/>
                <w:szCs w:val="15"/>
              </w:rPr>
            </w:pPr>
            <w:r w:rsidRPr="00F62B52">
              <w:rPr>
                <w:sz w:val="15"/>
                <w:szCs w:val="15"/>
              </w:rPr>
              <w:t>Yes</w:t>
            </w:r>
          </w:p>
        </w:tc>
        <w:tc>
          <w:tcPr>
            <w:tcW w:w="1418" w:type="dxa"/>
          </w:tcPr>
          <w:p w14:paraId="5CA5CE9F" w14:textId="70B96478" w:rsidR="00445C01" w:rsidRPr="00817054" w:rsidRDefault="00445C01" w:rsidP="00445C01">
            <w:pPr>
              <w:pStyle w:val="TAL"/>
              <w:rPr>
                <w:sz w:val="15"/>
                <w:szCs w:val="15"/>
              </w:rPr>
            </w:pPr>
            <w:r w:rsidRPr="00F62B52">
              <w:rPr>
                <w:sz w:val="15"/>
                <w:szCs w:val="15"/>
              </w:rPr>
              <w:t>UE context</w:t>
            </w:r>
          </w:p>
        </w:tc>
      </w:tr>
      <w:tr w:rsidR="008C69A7" w:rsidRPr="00817054" w14:paraId="397D7C45" w14:textId="77777777" w:rsidTr="005D1A18">
        <w:trPr>
          <w:cantSplit/>
        </w:trPr>
        <w:tc>
          <w:tcPr>
            <w:tcW w:w="8522" w:type="dxa"/>
            <w:gridSpan w:val="5"/>
          </w:tcPr>
          <w:p w14:paraId="19B46B1A" w14:textId="2BAA1B9D" w:rsidR="008C69A7" w:rsidRPr="00F62B52" w:rsidRDefault="00F62B52" w:rsidP="00F62B52">
            <w:pPr>
              <w:pStyle w:val="TAN"/>
              <w:rPr>
                <w:rFonts w:eastAsiaTheme="minorEastAsia"/>
                <w:sz w:val="15"/>
                <w:szCs w:val="15"/>
                <w:lang w:eastAsia="zh-CN"/>
              </w:rPr>
            </w:pPr>
            <w:r>
              <w:rPr>
                <w:rFonts w:eastAsiaTheme="minorEastAsia"/>
                <w:sz w:val="15"/>
                <w:szCs w:val="15"/>
                <w:lang w:eastAsia="zh-CN"/>
              </w:rPr>
              <w:t>…</w:t>
            </w:r>
            <w:r>
              <w:rPr>
                <w:rFonts w:eastAsiaTheme="minorEastAsia" w:hint="eastAsia"/>
                <w:sz w:val="15"/>
                <w:szCs w:val="15"/>
                <w:lang w:eastAsia="zh-CN"/>
              </w:rPr>
              <w:t>.</w:t>
            </w:r>
          </w:p>
        </w:tc>
      </w:tr>
    </w:tbl>
    <w:p w14:paraId="42539538" w14:textId="77777777" w:rsidR="00B10E0D" w:rsidRDefault="00B10E0D" w:rsidP="00B10E0D">
      <w:pPr>
        <w:rPr>
          <w:lang w:eastAsia="zh-CN"/>
        </w:rPr>
      </w:pPr>
    </w:p>
    <w:p w14:paraId="6BBD4BF2" w14:textId="77777777" w:rsidR="001F4DC8" w:rsidRPr="001F4DC8" w:rsidRDefault="001F4DC8" w:rsidP="002D7385">
      <w:pPr>
        <w:rPr>
          <w:rFonts w:eastAsiaTheme="minorEastAsia"/>
          <w:color w:val="auto"/>
          <w:lang w:eastAsia="zh-CN"/>
        </w:rPr>
      </w:pPr>
    </w:p>
    <w:p w14:paraId="48CA6006" w14:textId="2B77E51B" w:rsidR="0071031C" w:rsidRPr="00822E86" w:rsidRDefault="0071031C" w:rsidP="00B10E0D">
      <w:pPr>
        <w:pStyle w:val="2"/>
      </w:pPr>
      <w:bookmarkStart w:id="15" w:name="_Toc92875663"/>
      <w:bookmarkStart w:id="16" w:name="_Toc93070687"/>
      <w:bookmarkStart w:id="17" w:name="_Toc153818409"/>
      <w:r w:rsidRPr="00822E86">
        <w:lastRenderedPageBreak/>
        <w:t>6.X.</w:t>
      </w:r>
      <w:r w:rsidR="007E7EE8">
        <w:rPr>
          <w:rFonts w:eastAsiaTheme="minorEastAsia" w:hint="eastAsia"/>
          <w:lang w:eastAsia="zh-CN"/>
        </w:rPr>
        <w:t>2</w:t>
      </w:r>
      <w:r w:rsidRPr="00822E86">
        <w:tab/>
        <w:t>Procedures</w:t>
      </w:r>
      <w:bookmarkEnd w:id="13"/>
      <w:bookmarkEnd w:id="15"/>
      <w:bookmarkEnd w:id="16"/>
      <w:bookmarkEnd w:id="17"/>
    </w:p>
    <w:p w14:paraId="215951CE" w14:textId="40109D15" w:rsidR="004963B3" w:rsidRDefault="00367DD9" w:rsidP="008218F8">
      <w:pPr>
        <w:ind w:firstLine="284"/>
      </w:pPr>
      <w:r>
        <w:object w:dxaOrig="9324" w:dyaOrig="8664" w14:anchorId="68FC3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32.75pt" o:ole="">
            <v:imagedata r:id="rId11" o:title=""/>
          </v:shape>
          <o:OLEObject Type="Embed" ProgID="Visio.Drawing.15" ShapeID="_x0000_i1025" DrawAspect="Content" ObjectID="_1773847343" r:id="rId12"/>
        </w:object>
      </w:r>
    </w:p>
    <w:p w14:paraId="5705B546" w14:textId="722193FC"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7E7EE8">
        <w:rPr>
          <w:rFonts w:eastAsiaTheme="minorEastAsia" w:hint="eastAsia"/>
          <w:b/>
          <w:lang w:eastAsia="zh-CN"/>
        </w:rPr>
        <w:t>2</w:t>
      </w:r>
      <w:r w:rsidRPr="008218F8">
        <w:rPr>
          <w:rFonts w:eastAsiaTheme="minorEastAsia"/>
          <w:b/>
          <w:lang w:eastAsia="zh-CN"/>
        </w:rPr>
        <w:t xml:space="preserve">-1: procedure for UE to evaluate ASP and URSP for </w:t>
      </w:r>
      <w:proofErr w:type="spellStart"/>
      <w:r w:rsidRPr="008218F8">
        <w:rPr>
          <w:rFonts w:eastAsiaTheme="minorEastAsia"/>
          <w:b/>
          <w:lang w:eastAsia="zh-CN"/>
        </w:rPr>
        <w:t>DualSteer</w:t>
      </w:r>
      <w:proofErr w:type="spellEnd"/>
      <w:r w:rsidR="00116EFF">
        <w:rPr>
          <w:rFonts w:eastAsiaTheme="minorEastAsia"/>
          <w:b/>
          <w:lang w:eastAsia="zh-CN"/>
        </w:rPr>
        <w:t xml:space="preserve"> </w:t>
      </w:r>
      <w:r w:rsidR="00116EFF" w:rsidRPr="00116EFF">
        <w:rPr>
          <w:rFonts w:eastAsiaTheme="minorEastAsia"/>
          <w:lang w:eastAsia="zh-CN"/>
        </w:rPr>
        <w:t>(messages/behaviours with potential new impact are in</w:t>
      </w:r>
      <w:r w:rsidR="00116EFF">
        <w:rPr>
          <w:rFonts w:eastAsiaTheme="minorEastAsia"/>
          <w:b/>
          <w:lang w:eastAsia="zh-CN"/>
        </w:rPr>
        <w:t xml:space="preserve"> </w:t>
      </w:r>
      <w:r w:rsidR="00116EFF" w:rsidRPr="00116EFF">
        <w:rPr>
          <w:rFonts w:eastAsiaTheme="minorEastAsia"/>
          <w:b/>
          <w:i/>
          <w:lang w:eastAsia="zh-CN"/>
        </w:rPr>
        <w:t>italic and bold</w:t>
      </w:r>
      <w:r w:rsidR="00116EFF" w:rsidRPr="00116EFF">
        <w:rPr>
          <w:rFonts w:eastAsiaTheme="minorEastAsia"/>
          <w:lang w:eastAsia="zh-CN"/>
        </w:rPr>
        <w:t>)</w:t>
      </w:r>
    </w:p>
    <w:p w14:paraId="6B483C8C" w14:textId="6B4A9CDE" w:rsidR="00FB3582" w:rsidRDefault="00FB3582" w:rsidP="00FB3582">
      <w:pPr>
        <w:rPr>
          <w:rFonts w:eastAsiaTheme="minorEastAsia"/>
          <w:lang w:eastAsia="zh-CN"/>
        </w:rPr>
      </w:pPr>
      <w:r>
        <w:rPr>
          <w:rFonts w:eastAsiaTheme="minorEastAsia" w:hint="eastAsia"/>
          <w:lang w:eastAsia="zh-CN"/>
        </w:rPr>
        <w:t>S</w:t>
      </w:r>
      <w:r>
        <w:rPr>
          <w:rFonts w:eastAsiaTheme="minorEastAsia"/>
          <w:lang w:eastAsia="zh-CN"/>
        </w:rPr>
        <w:t>tep-1</w:t>
      </w:r>
      <w:r w:rsidR="003D6D66">
        <w:rPr>
          <w:rFonts w:eastAsiaTheme="minorEastAsia"/>
          <w:lang w:eastAsia="zh-CN"/>
        </w:rPr>
        <w:t xml:space="preserve"> and</w:t>
      </w:r>
      <w:r>
        <w:rPr>
          <w:rFonts w:eastAsiaTheme="minorEastAsia"/>
          <w:lang w:eastAsia="zh-CN"/>
        </w:rPr>
        <w:t xml:space="preserve"> 2: The USIM-1</w:t>
      </w:r>
      <w:r w:rsidR="00367DD9">
        <w:rPr>
          <w:rFonts w:eastAsiaTheme="minorEastAsia" w:hint="eastAsia"/>
          <w:lang w:eastAsia="zh-CN"/>
        </w:rPr>
        <w:t>(UE1)</w:t>
      </w:r>
      <w:r>
        <w:rPr>
          <w:rFonts w:eastAsiaTheme="minorEastAsia"/>
          <w:lang w:eastAsia="zh-CN"/>
        </w:rPr>
        <w:t xml:space="preserve"> and USIM-2</w:t>
      </w:r>
      <w:r w:rsidR="00367DD9">
        <w:rPr>
          <w:rFonts w:eastAsiaTheme="minorEastAsia" w:hint="eastAsia"/>
          <w:lang w:eastAsia="zh-CN"/>
        </w:rPr>
        <w:t>(UE2)</w:t>
      </w:r>
      <w:r>
        <w:rPr>
          <w:rFonts w:eastAsiaTheme="minorEastAsia"/>
          <w:lang w:eastAsia="zh-CN"/>
        </w:rPr>
        <w:t xml:space="preserve"> separately perform PLMN selection and registration as defined in clause 4.2.2.2</w:t>
      </w:r>
      <w:r w:rsidR="002459C7">
        <w:rPr>
          <w:rFonts w:eastAsiaTheme="minorEastAsia" w:hint="eastAsia"/>
          <w:lang w:eastAsia="zh-CN"/>
        </w:rPr>
        <w:t xml:space="preserve"> of TS 23.502[4]</w:t>
      </w:r>
      <w:r w:rsidR="003D6D66">
        <w:rPr>
          <w:rFonts w:eastAsiaTheme="minorEastAsia"/>
          <w:lang w:eastAsia="zh-CN"/>
        </w:rPr>
        <w:t xml:space="preserve"> </w:t>
      </w:r>
      <w:r w:rsidR="003D6D66">
        <w:rPr>
          <w:rFonts w:eastAsiaTheme="minorEastAsia" w:hint="eastAsia"/>
          <w:lang w:eastAsia="zh-CN"/>
        </w:rPr>
        <w:t>and</w:t>
      </w:r>
      <w:r w:rsidR="003D6D66">
        <w:rPr>
          <w:rFonts w:eastAsiaTheme="minorEastAsia"/>
          <w:lang w:eastAsia="zh-CN"/>
        </w:rPr>
        <w:t>/or any new enhancement to registration in KI#1.2</w:t>
      </w:r>
      <w:r>
        <w:rPr>
          <w:rFonts w:eastAsiaTheme="minorEastAsia"/>
          <w:lang w:eastAsia="zh-CN"/>
        </w:rPr>
        <w:t>. The AMF and SMF are not necessarily the same for USIM-1 and USIM-2. But the PCF should be the same.</w:t>
      </w:r>
    </w:p>
    <w:p w14:paraId="09E3515E" w14:textId="368D84DB" w:rsidR="003D6D66" w:rsidRDefault="003D6D66" w:rsidP="00FB3582">
      <w:pPr>
        <w:rPr>
          <w:rFonts w:eastAsiaTheme="minorEastAsia"/>
          <w:lang w:eastAsia="zh-CN"/>
        </w:rPr>
      </w:pPr>
      <w:r>
        <w:rPr>
          <w:rFonts w:eastAsiaTheme="minorEastAsia" w:hint="eastAsia"/>
          <w:lang w:eastAsia="zh-CN"/>
        </w:rPr>
        <w:t xml:space="preserve"> </w:t>
      </w:r>
      <w:r>
        <w:rPr>
          <w:rFonts w:eastAsiaTheme="minorEastAsia"/>
          <w:lang w:eastAsia="zh-CN"/>
        </w:rPr>
        <w:t xml:space="preserve">   NOTE: Any new enhancement to registration belongs to KI#1.2</w:t>
      </w:r>
    </w:p>
    <w:p w14:paraId="25B03747" w14:textId="48D12C23" w:rsidR="00FB3582" w:rsidRPr="00FB3582" w:rsidRDefault="00FB3582" w:rsidP="00FB3582">
      <w:pPr>
        <w:ind w:firstLineChars="200" w:firstLine="400"/>
        <w:rPr>
          <w:rFonts w:eastAsiaTheme="minorEastAsia"/>
          <w:color w:val="FF0000"/>
          <w:lang w:eastAsia="zh-CN"/>
        </w:rPr>
      </w:pPr>
      <w:r w:rsidRPr="00FB3582">
        <w:rPr>
          <w:rFonts w:eastAsiaTheme="minorEastAsia" w:hint="eastAsia"/>
          <w:color w:val="FF0000"/>
          <w:lang w:eastAsia="zh-CN"/>
        </w:rPr>
        <w:t>E</w:t>
      </w:r>
      <w:r w:rsidRPr="00FB3582">
        <w:rPr>
          <w:rFonts w:eastAsiaTheme="minorEastAsia"/>
          <w:color w:val="FF0000"/>
          <w:lang w:eastAsia="zh-CN"/>
        </w:rPr>
        <w:t xml:space="preserve">ditor’s Note: it is FFS how to select to the same </w:t>
      </w:r>
      <w:r w:rsidR="0004332D">
        <w:rPr>
          <w:rFonts w:eastAsiaTheme="minorEastAsia"/>
          <w:color w:val="FF0000"/>
          <w:lang w:eastAsia="zh-CN"/>
        </w:rPr>
        <w:t>H-</w:t>
      </w:r>
      <w:r w:rsidRPr="00FB3582">
        <w:rPr>
          <w:rFonts w:eastAsiaTheme="minorEastAsia"/>
          <w:color w:val="FF0000"/>
          <w:lang w:eastAsia="zh-CN"/>
        </w:rPr>
        <w:t xml:space="preserve">PCF for USIM-1 and USIM-2 of a </w:t>
      </w:r>
      <w:proofErr w:type="spellStart"/>
      <w:r w:rsidR="007D2432">
        <w:rPr>
          <w:rFonts w:eastAsiaTheme="minorEastAsia"/>
          <w:color w:val="FF0000"/>
          <w:lang w:eastAsia="zh-CN"/>
        </w:rPr>
        <w:t>DualSteer</w:t>
      </w:r>
      <w:proofErr w:type="spellEnd"/>
      <w:r w:rsidR="007D2432">
        <w:rPr>
          <w:rFonts w:eastAsiaTheme="minorEastAsia"/>
          <w:color w:val="FF0000"/>
          <w:lang w:eastAsia="zh-CN"/>
        </w:rPr>
        <w:t xml:space="preserve"> device</w:t>
      </w:r>
      <w:r w:rsidRPr="00FB3582">
        <w:rPr>
          <w:rFonts w:eastAsiaTheme="minorEastAsia"/>
          <w:color w:val="FF0000"/>
          <w:lang w:eastAsia="zh-CN"/>
        </w:rPr>
        <w:t>.</w:t>
      </w:r>
    </w:p>
    <w:p w14:paraId="6CEE3F56" w14:textId="6DC1E335" w:rsidR="00FB3582" w:rsidRDefault="00FB3582" w:rsidP="00FB3582">
      <w:pPr>
        <w:rPr>
          <w:rFonts w:eastAsiaTheme="minorEastAsia"/>
          <w:lang w:eastAsia="zh-CN"/>
        </w:rPr>
      </w:pPr>
      <w:r>
        <w:rPr>
          <w:rFonts w:eastAsiaTheme="minorEastAsia"/>
          <w:lang w:eastAsia="zh-CN"/>
        </w:rPr>
        <w:t xml:space="preserve">Step-3: </w:t>
      </w:r>
      <w:r w:rsidR="002459C7">
        <w:rPr>
          <w:rFonts w:eastAsiaTheme="minorEastAsia" w:hint="eastAsia"/>
          <w:lang w:eastAsia="zh-CN"/>
        </w:rPr>
        <w:t>When subscribed by the two UEs</w:t>
      </w:r>
      <w:r w:rsidR="002459C7">
        <w:rPr>
          <w:rFonts w:eastAsiaTheme="minorEastAsia"/>
          <w:lang w:eastAsia="zh-CN"/>
        </w:rPr>
        <w:t>’</w:t>
      </w:r>
      <w:r w:rsidR="002459C7">
        <w:rPr>
          <w:rFonts w:eastAsiaTheme="minorEastAsia" w:hint="eastAsia"/>
          <w:lang w:eastAsia="zh-CN"/>
        </w:rPr>
        <w:t xml:space="preserve"> serving AMF(s) for UE policy provisioning, </w:t>
      </w:r>
      <w:r>
        <w:rPr>
          <w:rFonts w:eastAsiaTheme="minorEastAsia"/>
          <w:lang w:eastAsia="zh-CN"/>
        </w:rPr>
        <w:t>PCF triggers the UCU procedure, as defined in</w:t>
      </w:r>
      <w:r w:rsidR="00367DD9">
        <w:rPr>
          <w:rFonts w:eastAsiaTheme="minorEastAsia" w:hint="eastAsia"/>
          <w:lang w:eastAsia="zh-CN"/>
        </w:rPr>
        <w:t xml:space="preserve"> </w:t>
      </w:r>
      <w:r>
        <w:rPr>
          <w:rFonts w:eastAsiaTheme="minorEastAsia"/>
          <w:lang w:eastAsia="zh-CN"/>
        </w:rPr>
        <w:t>clause 4.2.4.3</w:t>
      </w:r>
      <w:r w:rsidR="00367DD9">
        <w:rPr>
          <w:rFonts w:eastAsiaTheme="minorEastAsia" w:hint="eastAsia"/>
          <w:lang w:eastAsia="zh-CN"/>
        </w:rPr>
        <w:t xml:space="preserve"> of TS 23.502[4]</w:t>
      </w:r>
      <w:r>
        <w:rPr>
          <w:rFonts w:eastAsiaTheme="minorEastAsia"/>
          <w:lang w:eastAsia="zh-CN"/>
        </w:rPr>
        <w:t xml:space="preserve">, to provision ASP towards </w:t>
      </w:r>
      <w:r w:rsidR="00367DD9">
        <w:rPr>
          <w:rFonts w:eastAsiaTheme="minorEastAsia" w:hint="eastAsia"/>
          <w:lang w:eastAsia="zh-CN"/>
        </w:rPr>
        <w:t xml:space="preserve">the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Pr>
          <w:rFonts w:eastAsiaTheme="minorEastAsia"/>
          <w:lang w:eastAsia="zh-CN"/>
        </w:rPr>
        <w:t xml:space="preserve"> (via either USIM-1 or USIM-2)</w:t>
      </w:r>
    </w:p>
    <w:p w14:paraId="359AA980" w14:textId="3B7354DA" w:rsidR="00FB3582" w:rsidRDefault="00FB3582" w:rsidP="00FB3582">
      <w:pPr>
        <w:rPr>
          <w:rFonts w:eastAsiaTheme="minorEastAsia"/>
          <w:lang w:eastAsia="zh-CN"/>
        </w:rPr>
      </w:pPr>
      <w:r>
        <w:rPr>
          <w:rFonts w:eastAsiaTheme="minorEastAsia"/>
          <w:lang w:eastAsia="zh-CN"/>
        </w:rPr>
        <w:t>Step-4: PCF triggers the UCU procedure, as defined in clause 4.2.4.3</w:t>
      </w:r>
      <w:r w:rsidR="00367DD9">
        <w:rPr>
          <w:rFonts w:eastAsiaTheme="minorEastAsia" w:hint="eastAsia"/>
          <w:lang w:eastAsia="zh-CN"/>
        </w:rPr>
        <w:t xml:space="preserve"> of TS 23.502[4]</w:t>
      </w:r>
      <w:r>
        <w:rPr>
          <w:rFonts w:eastAsiaTheme="minorEastAsia"/>
          <w:lang w:eastAsia="zh-CN"/>
        </w:rPr>
        <w:t xml:space="preserve">, to provision URSP rules separately towards USIM-1 and USIM-2 of the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Pr>
          <w:rFonts w:eastAsiaTheme="minorEastAsia"/>
          <w:lang w:eastAsia="zh-CN"/>
        </w:rPr>
        <w:t>.</w:t>
      </w:r>
    </w:p>
    <w:p w14:paraId="52C3FEA4" w14:textId="7E3840AB" w:rsidR="00FB3582" w:rsidRDefault="00FB3582" w:rsidP="00FB3582">
      <w:pPr>
        <w:rPr>
          <w:rFonts w:eastAsiaTheme="minorEastAsia"/>
          <w:lang w:eastAsia="zh-CN"/>
        </w:rPr>
      </w:pPr>
      <w:r>
        <w:rPr>
          <w:rFonts w:eastAsiaTheme="minorEastAsia"/>
          <w:lang w:eastAsia="zh-CN"/>
        </w:rPr>
        <w:t xml:space="preserve">Step-5: When a new application traffic appears (e.g. Application-a), the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Pr>
          <w:rFonts w:eastAsiaTheme="minorEastAsia"/>
          <w:lang w:eastAsia="zh-CN"/>
        </w:rPr>
        <w:t xml:space="preserve"> firstly evaluates ASP to find a matched ASP Rule and </w:t>
      </w:r>
      <w:r w:rsidR="00FA7979">
        <w:rPr>
          <w:rFonts w:eastAsiaTheme="minorEastAsia"/>
          <w:lang w:eastAsia="zh-CN"/>
        </w:rPr>
        <w:t xml:space="preserve">select the UE (UE-1 or UE-2) which has registered via the required </w:t>
      </w:r>
      <w:r>
        <w:rPr>
          <w:rFonts w:eastAsiaTheme="minorEastAsia"/>
          <w:lang w:eastAsia="zh-CN"/>
        </w:rPr>
        <w:t>PLMN ID</w:t>
      </w:r>
      <w:r w:rsidR="00367DD9">
        <w:rPr>
          <w:rFonts w:eastAsiaTheme="minorEastAsia" w:hint="eastAsia"/>
          <w:lang w:eastAsia="zh-CN"/>
        </w:rPr>
        <w:t xml:space="preserve"> </w:t>
      </w:r>
      <w:r w:rsidR="00367DD9">
        <w:rPr>
          <w:rFonts w:eastAsiaTheme="minorEastAsia"/>
          <w:lang w:eastAsia="zh-CN"/>
        </w:rPr>
        <w:t>and</w:t>
      </w:r>
      <w:r w:rsidR="00367DD9">
        <w:rPr>
          <w:rFonts w:eastAsiaTheme="minorEastAsia" w:hint="eastAsia"/>
          <w:lang w:eastAsia="zh-CN"/>
        </w:rPr>
        <w:t xml:space="preserve"> RAT type</w:t>
      </w:r>
      <w:r>
        <w:rPr>
          <w:rFonts w:eastAsiaTheme="minorEastAsia"/>
          <w:lang w:eastAsia="zh-CN"/>
        </w:rPr>
        <w:t xml:space="preserve"> </w:t>
      </w:r>
      <w:r w:rsidR="00FA7979">
        <w:rPr>
          <w:rFonts w:eastAsiaTheme="minorEastAsia"/>
          <w:lang w:eastAsia="zh-CN"/>
        </w:rPr>
        <w:t>in the matched ASP rule. If no UEs registered to the required PLMN ID</w:t>
      </w:r>
      <w:r w:rsidR="00367DD9">
        <w:rPr>
          <w:rFonts w:eastAsiaTheme="minorEastAsia" w:hint="eastAsia"/>
          <w:lang w:eastAsia="zh-CN"/>
        </w:rPr>
        <w:t xml:space="preserve"> and RAT type</w:t>
      </w:r>
      <w:r w:rsidR="0009770C">
        <w:rPr>
          <w:rFonts w:eastAsiaTheme="minorEastAsia"/>
          <w:lang w:eastAsia="zh-CN"/>
        </w:rPr>
        <w:t xml:space="preserve">, the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sidR="0009770C">
        <w:rPr>
          <w:rFonts w:eastAsiaTheme="minorEastAsia"/>
          <w:lang w:eastAsia="zh-CN"/>
        </w:rPr>
        <w:t xml:space="preserve"> will further check the next priority ASP rule which matched the Application traffic.</w:t>
      </w:r>
    </w:p>
    <w:p w14:paraId="164D00A8" w14:textId="47760AA4" w:rsidR="009F7D0C" w:rsidRDefault="009F7D0C" w:rsidP="00FB3582">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tep-6: </w:t>
      </w:r>
      <w:r w:rsidR="00C93910">
        <w:rPr>
          <w:rFonts w:eastAsiaTheme="minorEastAsia"/>
          <w:lang w:eastAsia="zh-CN"/>
        </w:rPr>
        <w:t>T</w:t>
      </w:r>
      <w:r w:rsidR="0009770C">
        <w:rPr>
          <w:rFonts w:eastAsiaTheme="minorEastAsia"/>
          <w:lang w:eastAsia="zh-CN"/>
        </w:rPr>
        <w:t>he selected UE</w:t>
      </w:r>
      <w:r w:rsidR="00C93910">
        <w:rPr>
          <w:rFonts w:eastAsiaTheme="minorEastAsia"/>
          <w:lang w:eastAsia="zh-CN"/>
        </w:rPr>
        <w:t xml:space="preserve"> evaluates its</w:t>
      </w:r>
      <w:r>
        <w:rPr>
          <w:rFonts w:eastAsiaTheme="minorEastAsia"/>
          <w:lang w:eastAsia="zh-CN"/>
        </w:rPr>
        <w:t xml:space="preserve"> URSP rules</w:t>
      </w:r>
      <w:r w:rsidR="00367DD9">
        <w:rPr>
          <w:rFonts w:eastAsiaTheme="minorEastAsia" w:hint="eastAsia"/>
          <w:lang w:eastAsia="zh-CN"/>
        </w:rPr>
        <w:t xml:space="preserve"> </w:t>
      </w:r>
      <w:r>
        <w:rPr>
          <w:rFonts w:eastAsiaTheme="minorEastAsia"/>
          <w:lang w:eastAsia="zh-CN"/>
        </w:rPr>
        <w:t>and associates</w:t>
      </w:r>
      <w:r w:rsidR="0009770C">
        <w:rPr>
          <w:rFonts w:eastAsiaTheme="minorEastAsia"/>
          <w:lang w:eastAsia="zh-CN"/>
        </w:rPr>
        <w:t xml:space="preserve"> the </w:t>
      </w:r>
      <w:r>
        <w:rPr>
          <w:rFonts w:eastAsiaTheme="minorEastAsia"/>
          <w:lang w:eastAsia="zh-CN"/>
        </w:rPr>
        <w:t>Application traffic to an PDU session as defined in</w:t>
      </w:r>
      <w:r w:rsidR="00367DD9">
        <w:rPr>
          <w:rFonts w:eastAsiaTheme="minorEastAsia" w:hint="eastAsia"/>
          <w:lang w:eastAsia="zh-CN"/>
        </w:rPr>
        <w:t xml:space="preserve"> </w:t>
      </w:r>
      <w:r>
        <w:rPr>
          <w:rFonts w:eastAsiaTheme="minorEastAsia"/>
          <w:lang w:eastAsia="zh-CN"/>
        </w:rPr>
        <w:t>clause 6.6.2.3</w:t>
      </w:r>
      <w:r w:rsidR="00367DD9">
        <w:rPr>
          <w:rFonts w:eastAsiaTheme="minorEastAsia" w:hint="eastAsia"/>
          <w:lang w:eastAsia="zh-CN"/>
        </w:rPr>
        <w:t xml:space="preserve"> of TS 23.503</w:t>
      </w:r>
      <w:r w:rsidR="002459C7">
        <w:rPr>
          <w:rFonts w:eastAsiaTheme="minorEastAsia" w:hint="eastAsia"/>
          <w:lang w:eastAsia="zh-CN"/>
        </w:rPr>
        <w:t>[5]</w:t>
      </w:r>
      <w:r>
        <w:rPr>
          <w:rFonts w:eastAsiaTheme="minorEastAsia"/>
          <w:lang w:eastAsia="zh-CN"/>
        </w:rPr>
        <w:t>. If needed, a new PDU session will be established for the association.</w:t>
      </w:r>
    </w:p>
    <w:p w14:paraId="66C73FD2" w14:textId="57FD325B" w:rsidR="009F7D0C" w:rsidRPr="009F7D0C" w:rsidRDefault="009F7D0C" w:rsidP="00FB3582">
      <w:pPr>
        <w:rPr>
          <w:rFonts w:eastAsiaTheme="minorEastAsia"/>
          <w:lang w:eastAsia="zh-CN"/>
        </w:rPr>
      </w:pPr>
      <w:r>
        <w:rPr>
          <w:rFonts w:eastAsiaTheme="minorEastAsia"/>
          <w:lang w:eastAsia="zh-CN"/>
        </w:rPr>
        <w:t xml:space="preserve">Step-7: When the access of the PDU session is released or not available, the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Pr>
          <w:rFonts w:eastAsiaTheme="minorEastAsia"/>
          <w:lang w:eastAsia="zh-CN"/>
        </w:rPr>
        <w:t xml:space="preserve"> may re-evaluate the ASP and URSP as described in step-5 and 6. The re-evaluation may lead to a traffic switching between two 3GPP accesses to the PDU session</w:t>
      </w:r>
      <w:r w:rsidR="0009770C">
        <w:rPr>
          <w:rFonts w:eastAsiaTheme="minorEastAsia"/>
          <w:lang w:eastAsia="zh-CN"/>
        </w:rPr>
        <w:t>s with the same UPF anchor</w:t>
      </w:r>
      <w:r>
        <w:rPr>
          <w:rFonts w:eastAsiaTheme="minorEastAsia"/>
          <w:lang w:eastAsia="zh-CN"/>
        </w:rPr>
        <w:t>.</w:t>
      </w:r>
    </w:p>
    <w:p w14:paraId="2A9C429E" w14:textId="4B6A8E5E" w:rsidR="0071031C" w:rsidRPr="00822E86" w:rsidRDefault="0071031C" w:rsidP="00B10E0D">
      <w:pPr>
        <w:pStyle w:val="2"/>
        <w:rPr>
          <w:lang w:eastAsia="zh-CN"/>
        </w:rPr>
      </w:pPr>
      <w:bookmarkStart w:id="18" w:name="_Toc326248711"/>
      <w:bookmarkStart w:id="19" w:name="_Toc510604409"/>
      <w:bookmarkStart w:id="20" w:name="_Toc92875664"/>
      <w:bookmarkStart w:id="21" w:name="_Toc93070688"/>
      <w:bookmarkStart w:id="22" w:name="_Toc153818410"/>
      <w:r w:rsidRPr="00822E86">
        <w:rPr>
          <w:lang w:eastAsia="zh-CN"/>
        </w:rPr>
        <w:t>6.X.</w:t>
      </w:r>
      <w:r w:rsidR="007E7EE8">
        <w:rPr>
          <w:rFonts w:eastAsiaTheme="minorEastAsia" w:hint="eastAsia"/>
          <w:lang w:eastAsia="zh-CN"/>
        </w:rPr>
        <w:t>3</w:t>
      </w:r>
      <w:r w:rsidRPr="00822E86">
        <w:rPr>
          <w:lang w:eastAsia="zh-CN"/>
        </w:rPr>
        <w:tab/>
      </w:r>
      <w:bookmarkEnd w:id="18"/>
      <w:bookmarkEnd w:id="19"/>
      <w:bookmarkEnd w:id="20"/>
      <w:r w:rsidRPr="00822E86">
        <w:t xml:space="preserve">Impacts on services, </w:t>
      </w:r>
      <w:proofErr w:type="gramStart"/>
      <w:r w:rsidRPr="00822E86">
        <w:t>entities</w:t>
      </w:r>
      <w:proofErr w:type="gramEnd"/>
      <w:r w:rsidRPr="00822E86">
        <w:t xml:space="preserve"> and interfaces</w:t>
      </w:r>
      <w:bookmarkEnd w:id="21"/>
      <w:bookmarkEnd w:id="22"/>
    </w:p>
    <w:bookmarkEnd w:id="1"/>
    <w:bookmarkEnd w:id="2"/>
    <w:bookmarkEnd w:id="3"/>
    <w:p w14:paraId="644632EE" w14:textId="77777777" w:rsidR="00367DD9" w:rsidRPr="00367DD9" w:rsidRDefault="00367DD9" w:rsidP="00367DD9">
      <w:pPr>
        <w:rPr>
          <w:rFonts w:eastAsia="宋体"/>
          <w:b/>
          <w:bCs/>
          <w:color w:val="auto"/>
          <w:lang w:eastAsia="zh-CN"/>
        </w:rPr>
      </w:pPr>
      <w:proofErr w:type="spellStart"/>
      <w:r w:rsidRPr="00367DD9">
        <w:rPr>
          <w:rFonts w:eastAsia="Times New Roman"/>
          <w:b/>
          <w:bCs/>
          <w:color w:val="auto"/>
          <w:lang w:eastAsia="en-GB"/>
        </w:rPr>
        <w:t>DualSteer</w:t>
      </w:r>
      <w:proofErr w:type="spellEnd"/>
      <w:r w:rsidRPr="00367DD9">
        <w:rPr>
          <w:rFonts w:eastAsia="Times New Roman"/>
          <w:b/>
          <w:bCs/>
          <w:color w:val="auto"/>
          <w:lang w:eastAsia="en-GB"/>
        </w:rPr>
        <w:t xml:space="preserve"> Device:</w:t>
      </w:r>
    </w:p>
    <w:p w14:paraId="63484BA8" w14:textId="64CDC470" w:rsidR="00B542AC" w:rsidRPr="00367DD9" w:rsidRDefault="00B542AC" w:rsidP="00367DD9">
      <w:pPr>
        <w:pStyle w:val="B1"/>
        <w:numPr>
          <w:ilvl w:val="0"/>
          <w:numId w:val="33"/>
        </w:numPr>
      </w:pPr>
      <w:r w:rsidRPr="00367DD9">
        <w:rPr>
          <w:rFonts w:hint="eastAsia"/>
        </w:rPr>
        <w:t>S</w:t>
      </w:r>
      <w:r w:rsidRPr="00367DD9">
        <w:t>upport the Access Selection Policy, which is used to determine which USIM/UE is used for the traffic transmission for a service.</w:t>
      </w:r>
    </w:p>
    <w:p w14:paraId="55D975A3" w14:textId="3D9FB448" w:rsidR="001F241F" w:rsidRPr="00A45840" w:rsidRDefault="00367DD9" w:rsidP="001F241F">
      <w:pPr>
        <w:pStyle w:val="B1"/>
        <w:ind w:left="0" w:firstLine="0"/>
        <w:rPr>
          <w:rFonts w:eastAsiaTheme="minorEastAsia"/>
          <w:b/>
          <w:lang w:eastAsia="zh-CN"/>
        </w:rPr>
      </w:pPr>
      <w:r>
        <w:rPr>
          <w:rFonts w:eastAsiaTheme="minorEastAsia" w:hint="eastAsia"/>
          <w:b/>
          <w:lang w:eastAsia="zh-CN"/>
        </w:rPr>
        <w:t>A</w:t>
      </w:r>
      <w:r w:rsidR="001F241F" w:rsidRPr="00A45840">
        <w:rPr>
          <w:rFonts w:eastAsiaTheme="minorEastAsia"/>
          <w:b/>
          <w:lang w:eastAsia="zh-CN"/>
        </w:rPr>
        <w:t>MF</w:t>
      </w:r>
      <w:r>
        <w:rPr>
          <w:rFonts w:eastAsiaTheme="minorEastAsia" w:hint="eastAsia"/>
          <w:b/>
          <w:lang w:eastAsia="zh-CN"/>
        </w:rPr>
        <w:t>:</w:t>
      </w:r>
    </w:p>
    <w:p w14:paraId="77BBBFE4" w14:textId="758D3187" w:rsidR="00F22A47" w:rsidRDefault="00B542AC" w:rsidP="00367DD9">
      <w:pPr>
        <w:pStyle w:val="B1"/>
        <w:numPr>
          <w:ilvl w:val="0"/>
          <w:numId w:val="33"/>
        </w:numPr>
        <w:rPr>
          <w:lang w:eastAsia="zh-CN"/>
        </w:rPr>
      </w:pPr>
      <w:r>
        <w:rPr>
          <w:rFonts w:hint="eastAsia"/>
          <w:lang w:eastAsia="zh-CN"/>
        </w:rPr>
        <w:t>N</w:t>
      </w:r>
      <w:r>
        <w:rPr>
          <w:lang w:eastAsia="zh-CN"/>
        </w:rPr>
        <w:t>o</w:t>
      </w:r>
      <w:r w:rsidR="00367DD9">
        <w:rPr>
          <w:rFonts w:hint="eastAsia"/>
          <w:lang w:eastAsia="zh-CN"/>
        </w:rPr>
        <w:t xml:space="preserve"> impacts.</w:t>
      </w:r>
    </w:p>
    <w:p w14:paraId="181FC92C" w14:textId="32D40380" w:rsidR="00A45840" w:rsidRPr="00A45840" w:rsidRDefault="00B542AC" w:rsidP="001F241F">
      <w:pPr>
        <w:pStyle w:val="B1"/>
        <w:ind w:left="0" w:firstLine="0"/>
        <w:rPr>
          <w:rFonts w:eastAsiaTheme="minorEastAsia"/>
          <w:b/>
          <w:lang w:eastAsia="zh-CN"/>
        </w:rPr>
      </w:pPr>
      <w:r>
        <w:rPr>
          <w:rFonts w:eastAsiaTheme="minorEastAsia"/>
          <w:b/>
          <w:lang w:eastAsia="zh-CN"/>
        </w:rPr>
        <w:t>PCF</w:t>
      </w:r>
      <w:r w:rsidR="00367DD9">
        <w:rPr>
          <w:rFonts w:eastAsiaTheme="minorEastAsia" w:hint="eastAsia"/>
          <w:b/>
          <w:lang w:eastAsia="zh-CN"/>
        </w:rPr>
        <w:t>:</w:t>
      </w:r>
    </w:p>
    <w:p w14:paraId="5FAC91FB" w14:textId="11C64169" w:rsidR="00F22A47" w:rsidRDefault="00B542AC" w:rsidP="00367DD9">
      <w:pPr>
        <w:pStyle w:val="B1"/>
        <w:numPr>
          <w:ilvl w:val="0"/>
          <w:numId w:val="33"/>
        </w:numPr>
        <w:rPr>
          <w:lang w:eastAsia="zh-CN"/>
        </w:rPr>
      </w:pPr>
      <w:r>
        <w:rPr>
          <w:rFonts w:hint="eastAsia"/>
          <w:lang w:eastAsia="zh-CN"/>
        </w:rPr>
        <w:t>S</w:t>
      </w:r>
      <w:r>
        <w:rPr>
          <w:lang w:eastAsia="zh-CN"/>
        </w:rPr>
        <w:t xml:space="preserve">upport </w:t>
      </w:r>
      <w:r w:rsidR="00367DD9">
        <w:rPr>
          <w:rFonts w:eastAsiaTheme="minorEastAsia" w:hint="eastAsia"/>
          <w:lang w:eastAsia="zh-CN"/>
        </w:rPr>
        <w:t xml:space="preserve">to determine </w:t>
      </w:r>
      <w:r>
        <w:rPr>
          <w:lang w:eastAsia="zh-CN"/>
        </w:rPr>
        <w:t>the Access Selection Policy</w:t>
      </w:r>
      <w:r w:rsidR="00367DD9">
        <w:rPr>
          <w:rFonts w:eastAsiaTheme="minorEastAsia" w:hint="eastAsia"/>
          <w:lang w:eastAsia="zh-CN"/>
        </w:rPr>
        <w:t xml:space="preserve"> when the associated two USIMs/UEs registered to the network</w:t>
      </w:r>
      <w:r w:rsidR="00367DD9">
        <w:rPr>
          <w:rFonts w:hint="eastAsia"/>
          <w:lang w:eastAsia="zh-CN"/>
        </w:rPr>
        <w:t>.</w:t>
      </w:r>
    </w:p>
    <w:p w14:paraId="2B54E45B" w14:textId="67FC2717" w:rsidR="00B542AC" w:rsidRPr="00B542AC" w:rsidRDefault="00B542AC" w:rsidP="00367DD9">
      <w:pPr>
        <w:pStyle w:val="B1"/>
        <w:numPr>
          <w:ilvl w:val="0"/>
          <w:numId w:val="33"/>
        </w:numPr>
        <w:rPr>
          <w:lang w:eastAsia="zh-CN"/>
        </w:rPr>
      </w:pPr>
      <w:r>
        <w:rPr>
          <w:lang w:eastAsia="zh-CN"/>
        </w:rPr>
        <w:t xml:space="preserve">Support provisioning of Access Selection Policy to </w:t>
      </w:r>
      <w:proofErr w:type="spellStart"/>
      <w:r w:rsidR="00367DD9">
        <w:rPr>
          <w:rFonts w:eastAsiaTheme="minorEastAsia" w:hint="eastAsia"/>
          <w:lang w:eastAsia="zh-CN"/>
        </w:rPr>
        <w:t>DualSteer</w:t>
      </w:r>
      <w:proofErr w:type="spellEnd"/>
      <w:r w:rsidR="00367DD9">
        <w:rPr>
          <w:rFonts w:eastAsiaTheme="minorEastAsia" w:hint="eastAsia"/>
          <w:lang w:eastAsia="zh-CN"/>
        </w:rPr>
        <w:t xml:space="preserve"> Device</w:t>
      </w:r>
      <w:r w:rsidR="00367DD9">
        <w:rPr>
          <w:rFonts w:hint="eastAsia"/>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3558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38437" w14:textId="77777777" w:rsidR="00235585" w:rsidRDefault="00235585">
      <w:pPr>
        <w:spacing w:after="0"/>
      </w:pPr>
      <w:r>
        <w:separator/>
      </w:r>
    </w:p>
  </w:endnote>
  <w:endnote w:type="continuationSeparator" w:id="0">
    <w:p w14:paraId="629DA959" w14:textId="77777777" w:rsidR="00235585" w:rsidRDefault="00235585">
      <w:pPr>
        <w:spacing w:after="0"/>
      </w:pPr>
      <w:r>
        <w:continuationSeparator/>
      </w:r>
    </w:p>
  </w:endnote>
  <w:endnote w:type="continuationNotice" w:id="1">
    <w:p w14:paraId="430E9618" w14:textId="77777777" w:rsidR="00235585" w:rsidRDefault="00235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D556" w14:textId="77777777" w:rsidR="00235585" w:rsidRDefault="00235585">
      <w:pPr>
        <w:spacing w:after="0"/>
      </w:pPr>
      <w:r>
        <w:separator/>
      </w:r>
    </w:p>
  </w:footnote>
  <w:footnote w:type="continuationSeparator" w:id="0">
    <w:p w14:paraId="48103020" w14:textId="77777777" w:rsidR="00235585" w:rsidRDefault="00235585">
      <w:pPr>
        <w:spacing w:after="0"/>
      </w:pPr>
      <w:r>
        <w:continuationSeparator/>
      </w:r>
    </w:p>
  </w:footnote>
  <w:footnote w:type="continuationNotice" w:id="1">
    <w:p w14:paraId="68591A52" w14:textId="77777777" w:rsidR="00235585" w:rsidRDefault="00235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8"/>
  </w:num>
  <w:num w:numId="3" w16cid:durableId="1495878959">
    <w:abstractNumId w:val="32"/>
  </w:num>
  <w:num w:numId="4" w16cid:durableId="1285040373">
    <w:abstractNumId w:val="6"/>
  </w:num>
  <w:num w:numId="5" w16cid:durableId="1517768440">
    <w:abstractNumId w:val="26"/>
  </w:num>
  <w:num w:numId="6" w16cid:durableId="1382437807">
    <w:abstractNumId w:val="14"/>
  </w:num>
  <w:num w:numId="7" w16cid:durableId="1018776066">
    <w:abstractNumId w:val="31"/>
  </w:num>
  <w:num w:numId="8" w16cid:durableId="170533172">
    <w:abstractNumId w:val="7"/>
  </w:num>
  <w:num w:numId="9" w16cid:durableId="1935937641">
    <w:abstractNumId w:val="20"/>
  </w:num>
  <w:num w:numId="10" w16cid:durableId="1801536002">
    <w:abstractNumId w:val="24"/>
  </w:num>
  <w:num w:numId="11" w16cid:durableId="243492609">
    <w:abstractNumId w:val="15"/>
  </w:num>
  <w:num w:numId="12" w16cid:durableId="1094130903">
    <w:abstractNumId w:val="27"/>
  </w:num>
  <w:num w:numId="13" w16cid:durableId="722869529">
    <w:abstractNumId w:val="12"/>
  </w:num>
  <w:num w:numId="14" w16cid:durableId="1989896907">
    <w:abstractNumId w:val="11"/>
  </w:num>
  <w:num w:numId="15" w16cid:durableId="1791630505">
    <w:abstractNumId w:val="2"/>
  </w:num>
  <w:num w:numId="16" w16cid:durableId="1604609701">
    <w:abstractNumId w:val="18"/>
  </w:num>
  <w:num w:numId="17" w16cid:durableId="1040399696">
    <w:abstractNumId w:val="29"/>
  </w:num>
  <w:num w:numId="18" w16cid:durableId="1326132122">
    <w:abstractNumId w:val="33"/>
  </w:num>
  <w:num w:numId="19" w16cid:durableId="1369455167">
    <w:abstractNumId w:val="4"/>
  </w:num>
  <w:num w:numId="20" w16cid:durableId="1371764718">
    <w:abstractNumId w:val="5"/>
  </w:num>
  <w:num w:numId="21" w16cid:durableId="1661881065">
    <w:abstractNumId w:val="30"/>
  </w:num>
  <w:num w:numId="22" w16cid:durableId="1492915912">
    <w:abstractNumId w:val="16"/>
  </w:num>
  <w:num w:numId="23" w16cid:durableId="1204515981">
    <w:abstractNumId w:val="21"/>
  </w:num>
  <w:num w:numId="24" w16cid:durableId="697318078">
    <w:abstractNumId w:val="19"/>
  </w:num>
  <w:num w:numId="25" w16cid:durableId="1321470900">
    <w:abstractNumId w:val="1"/>
  </w:num>
  <w:num w:numId="26" w16cid:durableId="1052734601">
    <w:abstractNumId w:val="13"/>
  </w:num>
  <w:num w:numId="27" w16cid:durableId="2019041705">
    <w:abstractNumId w:val="3"/>
  </w:num>
  <w:num w:numId="28" w16cid:durableId="550193091">
    <w:abstractNumId w:val="17"/>
  </w:num>
  <w:num w:numId="29" w16cid:durableId="526064787">
    <w:abstractNumId w:val="23"/>
  </w:num>
  <w:num w:numId="30" w16cid:durableId="262493715">
    <w:abstractNumId w:val="22"/>
  </w:num>
  <w:num w:numId="31" w16cid:durableId="1713921162">
    <w:abstractNumId w:val="25"/>
  </w:num>
  <w:num w:numId="32" w16cid:durableId="949125115">
    <w:abstractNumId w:val="10"/>
  </w:num>
  <w:num w:numId="33" w16cid:durableId="17244753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1566</Words>
  <Characters>8928</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2024-04-05T10:24:00Z</dcterms:created>
  <dcterms:modified xsi:type="dcterms:W3CDTF">2024-04-05T10:24:00Z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